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7F52BC" w14:textId="1A1FDD8B" w:rsidR="00CF408A" w:rsidRDefault="0011480E">
      <w:r w:rsidRPr="00D32D0D">
        <w:rPr>
          <w:noProof/>
          <w:lang w:eastAsia="el-GR"/>
        </w:rPr>
        <w:drawing>
          <wp:anchor distT="0" distB="0" distL="114300" distR="114300" simplePos="0" relativeHeight="251659264" behindDoc="0" locked="0" layoutInCell="1" allowOverlap="1" wp14:anchorId="5382D52B" wp14:editId="2D9506BE">
            <wp:simplePos x="0" y="0"/>
            <wp:positionH relativeFrom="margin">
              <wp:posOffset>0</wp:posOffset>
            </wp:positionH>
            <wp:positionV relativeFrom="paragraph">
              <wp:posOffset>-257175</wp:posOffset>
            </wp:positionV>
            <wp:extent cx="716915" cy="657225"/>
            <wp:effectExtent l="0" t="0" r="6985" b="9525"/>
            <wp:wrapNone/>
            <wp:docPr id="6" name="8 - Εικόνα" descr="εθνόσημ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 Εικόνα" descr="εθνόσημο.png"/>
                    <pic:cNvPicPr>
                      <a:picLocks noChangeAspect="1" noChangeArrowheads="1"/>
                    </pic:cNvPicPr>
                  </pic:nvPicPr>
                  <pic:blipFill>
                    <a:blip r:embed="rId5" cstate="print"/>
                    <a:srcRect/>
                    <a:stretch>
                      <a:fillRect/>
                    </a:stretch>
                  </pic:blipFill>
                  <pic:spPr bwMode="auto">
                    <a:xfrm>
                      <a:off x="0" y="0"/>
                      <a:ext cx="716915" cy="657225"/>
                    </a:xfrm>
                    <a:prstGeom prst="rect">
                      <a:avLst/>
                    </a:prstGeom>
                    <a:noFill/>
                    <a:ln w="9525">
                      <a:noFill/>
                      <a:miter lim="800000"/>
                      <a:headEnd/>
                      <a:tailEnd/>
                    </a:ln>
                  </pic:spPr>
                </pic:pic>
              </a:graphicData>
            </a:graphic>
            <wp14:sizeRelV relativeFrom="margin">
              <wp14:pctHeight>0</wp14:pctHeight>
            </wp14:sizeRelV>
          </wp:anchor>
        </w:drawing>
      </w:r>
    </w:p>
    <w:p w14:paraId="35C17F5E" w14:textId="77777777" w:rsidR="0011480E" w:rsidRPr="0011480E" w:rsidRDefault="0011480E" w:rsidP="0011480E"/>
    <w:p w14:paraId="44282574" w14:textId="77777777" w:rsidR="0011480E" w:rsidRDefault="0011480E" w:rsidP="0011480E"/>
    <w:p w14:paraId="0408719F"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Η Ενιαία Σχολική Επιτροπή Πρωτοβάθμιας Εκπαίδευσης Δήμου Ιωαννιτών  έχοντας υπόψη:</w:t>
      </w:r>
    </w:p>
    <w:p w14:paraId="52FB9822"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p>
    <w:p w14:paraId="1908331C" w14:textId="77777777" w:rsidR="0011480E" w:rsidRPr="00BE39F6" w:rsidRDefault="0011480E" w:rsidP="0011480E">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Την παρ. 3 και 4 του άρθρου 45 του Ν.2696/1999 (ΦΕΚ 57/Α/23-3-1999).</w:t>
      </w:r>
    </w:p>
    <w:p w14:paraId="6A9D7C15" w14:textId="77777777" w:rsidR="0011480E" w:rsidRPr="00BE39F6" w:rsidRDefault="0011480E" w:rsidP="0011480E">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Το αριθμ. 2515/5/2013- στ΄15/15-9-1997 Κ.Υ.Α (ΦΕΚ 839/Β/19-9-1997). ΚΥΑ των Υπουργών ΥΠΕΣΔΔΑ, ΥΠΕΠΕ, και Δημόσιας Τάξης "Προϋποθέσεις άσκησης καθηκόντων Σχολικού Τροχονόμου". Η παρ. 2 αντικαταστάθηκε με την ΑΠ 2515/5/13ο /16.10.1997 (ΦΕΚ 967/Β/29-10-1997). </w:t>
      </w:r>
    </w:p>
    <w:p w14:paraId="36AE1356" w14:textId="77777777" w:rsidR="0011480E" w:rsidRPr="00BE39F6" w:rsidRDefault="0011480E" w:rsidP="0011480E">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Την παρ. 45 άρθρο 14 Ν.2817/2000 (ΦΕΚ 78Α/14-3-2000) </w:t>
      </w:r>
    </w:p>
    <w:p w14:paraId="4F289EB0" w14:textId="77777777" w:rsidR="0011480E" w:rsidRPr="00BE39F6" w:rsidRDefault="0011480E" w:rsidP="0011480E">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Την 47455/16-8-2007 Κ.Υ.Α (ΦΕΚ1734/Β/30-8-2007) &amp; ΑΠ 2998/26-2-2008ΥΠΕΣΔΔΑ</w:t>
      </w:r>
    </w:p>
    <w:p w14:paraId="645C949C" w14:textId="77777777" w:rsidR="0011480E" w:rsidRPr="00BE39F6" w:rsidRDefault="0011480E" w:rsidP="0011480E">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Τον Ν.3852/2010 "Νέα Αρχιτεκτονική της Αυτοδιοίκησης και της Αποκεντρωμένης Διοίκησης − Πρόγραμμα Καλλικράτης"</w:t>
      </w:r>
    </w:p>
    <w:p w14:paraId="4EBE1A3C" w14:textId="641BC66F" w:rsidR="0011480E" w:rsidRPr="00123513" w:rsidRDefault="0011480E" w:rsidP="0011480E">
      <w:pPr>
        <w:numPr>
          <w:ilvl w:val="0"/>
          <w:numId w:val="2"/>
        </w:numPr>
        <w:shd w:val="clear" w:color="auto" w:fill="FFFFFF"/>
        <w:spacing w:after="0" w:line="360" w:lineRule="auto"/>
        <w:ind w:right="-766"/>
        <w:contextualSpacing/>
        <w:jc w:val="both"/>
        <w:rPr>
          <w:rFonts w:ascii="Arial" w:eastAsia="Times New Roman" w:hAnsi="Arial" w:cs="Arial"/>
          <w:color w:val="000000"/>
          <w:kern w:val="0"/>
          <w:sz w:val="24"/>
          <w:szCs w:val="24"/>
          <w14:ligatures w14:val="none"/>
        </w:rPr>
      </w:pPr>
      <w:r w:rsidRPr="00BE39F6">
        <w:rPr>
          <w:rFonts w:ascii="Arial" w:hAnsi="Arial" w:cs="Arial"/>
          <w:kern w:val="0"/>
          <w:sz w:val="24"/>
          <w:szCs w:val="24"/>
          <w14:ligatures w14:val="none"/>
        </w:rPr>
        <w:t xml:space="preserve">Την υπ' αριθμ. </w:t>
      </w:r>
      <w:r w:rsidRPr="00710B4A">
        <w:rPr>
          <w:rFonts w:ascii="Arial" w:hAnsi="Arial" w:cs="Arial"/>
          <w:kern w:val="0"/>
          <w:sz w:val="24"/>
          <w:szCs w:val="24"/>
          <w14:ligatures w14:val="none"/>
        </w:rPr>
        <w:t>1</w:t>
      </w:r>
      <w:r w:rsidR="00710B4A" w:rsidRPr="00710B4A">
        <w:rPr>
          <w:rFonts w:ascii="Arial" w:hAnsi="Arial" w:cs="Arial"/>
          <w:kern w:val="0"/>
          <w:sz w:val="24"/>
          <w:szCs w:val="24"/>
          <w14:ligatures w14:val="none"/>
        </w:rPr>
        <w:t>02</w:t>
      </w:r>
      <w:r w:rsidRPr="00710B4A">
        <w:rPr>
          <w:rFonts w:ascii="Arial" w:hAnsi="Arial" w:cs="Arial"/>
          <w:kern w:val="0"/>
          <w:sz w:val="24"/>
          <w:szCs w:val="24"/>
          <w14:ligatures w14:val="none"/>
        </w:rPr>
        <w:t>/2024</w:t>
      </w:r>
      <w:r w:rsidRPr="00BE39F6">
        <w:rPr>
          <w:rFonts w:ascii="Arial" w:hAnsi="Arial" w:cs="Arial"/>
          <w:kern w:val="0"/>
          <w:sz w:val="24"/>
          <w:szCs w:val="24"/>
          <w14:ligatures w14:val="none"/>
        </w:rPr>
        <w:t xml:space="preserve"> Απόφαση του Δ.Σ. της Ενιαίας Σχολικής Επιτροπής Πρωτοβάθμιας Εκπαίδευσης Δήμου Ιωαννιτών  </w:t>
      </w:r>
    </w:p>
    <w:p w14:paraId="789D5095" w14:textId="20D30A2E" w:rsidR="00123513" w:rsidRPr="00BE39F6" w:rsidRDefault="00123513" w:rsidP="0011480E">
      <w:pPr>
        <w:numPr>
          <w:ilvl w:val="0"/>
          <w:numId w:val="2"/>
        </w:numPr>
        <w:shd w:val="clear" w:color="auto" w:fill="FFFFFF"/>
        <w:spacing w:after="0" w:line="360" w:lineRule="auto"/>
        <w:ind w:right="-766"/>
        <w:contextualSpacing/>
        <w:jc w:val="both"/>
        <w:rPr>
          <w:rFonts w:ascii="Arial" w:eastAsia="Times New Roman" w:hAnsi="Arial" w:cs="Arial"/>
          <w:color w:val="000000"/>
          <w:kern w:val="0"/>
          <w:sz w:val="24"/>
          <w:szCs w:val="24"/>
          <w14:ligatures w14:val="none"/>
        </w:rPr>
      </w:pPr>
      <w:r>
        <w:rPr>
          <w:rFonts w:ascii="Arial" w:hAnsi="Arial" w:cs="Arial"/>
          <w:kern w:val="0"/>
          <w:sz w:val="24"/>
          <w:szCs w:val="24"/>
          <w14:ligatures w14:val="none"/>
        </w:rPr>
        <w:t>Το υπ’ αριθμ. 62515/05.09.2024 έγγραφο του ΥΠΕΣ</w:t>
      </w:r>
    </w:p>
    <w:p w14:paraId="6E014969" w14:textId="77777777" w:rsidR="0011480E" w:rsidRPr="00BE39F6" w:rsidRDefault="0011480E" w:rsidP="0011480E">
      <w:pPr>
        <w:shd w:val="clear" w:color="auto" w:fill="FFFFFF"/>
        <w:spacing w:after="0" w:line="360" w:lineRule="auto"/>
        <w:ind w:right="-766"/>
        <w:jc w:val="center"/>
        <w:rPr>
          <w:rFonts w:ascii="Arial" w:hAnsi="Arial" w:cs="Arial"/>
          <w:sz w:val="24"/>
          <w:szCs w:val="24"/>
        </w:rPr>
      </w:pPr>
    </w:p>
    <w:p w14:paraId="426A2446" w14:textId="77777777" w:rsidR="0011480E" w:rsidRPr="00BE39F6" w:rsidRDefault="0011480E" w:rsidP="0011480E">
      <w:pPr>
        <w:shd w:val="clear" w:color="auto" w:fill="FFFFFF"/>
        <w:spacing w:after="0" w:line="360" w:lineRule="auto"/>
        <w:ind w:right="-766"/>
        <w:jc w:val="center"/>
        <w:rPr>
          <w:rFonts w:ascii="Arial" w:hAnsi="Arial" w:cs="Arial"/>
          <w:b/>
          <w:sz w:val="24"/>
          <w:szCs w:val="24"/>
          <w:u w:val="single"/>
        </w:rPr>
      </w:pPr>
      <w:r w:rsidRPr="00BE39F6">
        <w:rPr>
          <w:rFonts w:ascii="Arial" w:hAnsi="Arial" w:cs="Arial"/>
          <w:b/>
          <w:sz w:val="24"/>
          <w:szCs w:val="24"/>
          <w:u w:val="single"/>
        </w:rPr>
        <w:t>ΠΡΟΚΗΡΥΣΣΕΙ</w:t>
      </w:r>
    </w:p>
    <w:p w14:paraId="7CFE7741" w14:textId="77777777" w:rsidR="0011480E" w:rsidRPr="00BE39F6" w:rsidRDefault="0011480E" w:rsidP="0011480E">
      <w:pPr>
        <w:shd w:val="clear" w:color="auto" w:fill="FFFFFF"/>
        <w:spacing w:after="0" w:line="360" w:lineRule="auto"/>
        <w:ind w:right="-766"/>
        <w:jc w:val="center"/>
        <w:rPr>
          <w:rFonts w:ascii="Arial" w:hAnsi="Arial" w:cs="Arial"/>
          <w:b/>
          <w:sz w:val="24"/>
          <w:szCs w:val="24"/>
          <w:u w:val="single"/>
        </w:rPr>
      </w:pPr>
    </w:p>
    <w:p w14:paraId="4931F30C" w14:textId="05799148" w:rsidR="0011480E" w:rsidRPr="00BE39F6" w:rsidRDefault="0011480E" w:rsidP="0011480E">
      <w:pPr>
        <w:spacing w:line="360" w:lineRule="auto"/>
        <w:jc w:val="both"/>
        <w:rPr>
          <w:rFonts w:ascii="Arial" w:hAnsi="Arial" w:cs="Arial"/>
          <w:sz w:val="24"/>
          <w:szCs w:val="24"/>
        </w:rPr>
      </w:pPr>
      <w:r w:rsidRPr="00BE39F6">
        <w:rPr>
          <w:rFonts w:ascii="Arial" w:hAnsi="Arial" w:cs="Arial"/>
          <w:sz w:val="24"/>
          <w:szCs w:val="24"/>
        </w:rPr>
        <w:t>Την πλήρωση μίας θέσεως Εθελοντή Σχολικού Τροχονόμου για το</w:t>
      </w:r>
      <w:r w:rsidRPr="00BE39F6">
        <w:rPr>
          <w:rFonts w:ascii="Arial" w:eastAsia="Times New Roman" w:hAnsi="Arial" w:cs="Arial"/>
          <w:b/>
          <w:color w:val="000000"/>
          <w:sz w:val="24"/>
          <w:szCs w:val="24"/>
          <w:lang w:eastAsia="el-GR"/>
        </w:rPr>
        <w:t xml:space="preserve"> </w:t>
      </w:r>
      <w:r w:rsidR="00F42030">
        <w:rPr>
          <w:rFonts w:ascii="Arial" w:eastAsia="Times New Roman" w:hAnsi="Arial" w:cs="Arial"/>
          <w:b/>
          <w:color w:val="000000"/>
          <w:sz w:val="24"/>
          <w:szCs w:val="24"/>
          <w:lang w:eastAsia="el-GR"/>
        </w:rPr>
        <w:t>2</w:t>
      </w:r>
      <w:r>
        <w:rPr>
          <w:rFonts w:ascii="Arial" w:eastAsia="Times New Roman" w:hAnsi="Arial" w:cs="Arial"/>
          <w:b/>
          <w:color w:val="000000"/>
          <w:sz w:val="24"/>
          <w:szCs w:val="24"/>
          <w:lang w:eastAsia="el-GR"/>
        </w:rPr>
        <w:t>1</w:t>
      </w:r>
      <w:r w:rsidRPr="00BE39F6">
        <w:rPr>
          <w:rFonts w:ascii="Arial" w:eastAsia="Times New Roman" w:hAnsi="Arial" w:cs="Arial"/>
          <w:b/>
          <w:color w:val="000000"/>
          <w:sz w:val="24"/>
          <w:szCs w:val="24"/>
          <w:vertAlign w:val="superscript"/>
          <w:lang w:eastAsia="el-GR"/>
        </w:rPr>
        <w:t>ο</w:t>
      </w:r>
      <w:r>
        <w:rPr>
          <w:rFonts w:ascii="Arial" w:eastAsia="Times New Roman" w:hAnsi="Arial" w:cs="Arial"/>
          <w:b/>
          <w:color w:val="000000"/>
          <w:sz w:val="24"/>
          <w:szCs w:val="24"/>
          <w:lang w:eastAsia="el-GR"/>
        </w:rPr>
        <w:t xml:space="preserve"> </w:t>
      </w:r>
      <w:r w:rsidRPr="00BE39F6">
        <w:rPr>
          <w:rFonts w:ascii="Arial" w:eastAsia="Times New Roman" w:hAnsi="Arial" w:cs="Arial"/>
          <w:b/>
          <w:color w:val="000000"/>
          <w:sz w:val="24"/>
          <w:szCs w:val="24"/>
          <w:lang w:eastAsia="el-GR"/>
        </w:rPr>
        <w:t xml:space="preserve">Δημοτικό Σχολείο </w:t>
      </w:r>
      <w:r>
        <w:rPr>
          <w:rFonts w:ascii="Arial" w:eastAsia="Times New Roman" w:hAnsi="Arial" w:cs="Arial"/>
          <w:b/>
          <w:color w:val="000000"/>
          <w:sz w:val="24"/>
          <w:szCs w:val="24"/>
          <w:lang w:eastAsia="el-GR"/>
        </w:rPr>
        <w:t>Ιωαννίνων</w:t>
      </w:r>
      <w:r w:rsidRPr="00BE39F6">
        <w:rPr>
          <w:rFonts w:ascii="Arial" w:hAnsi="Arial" w:cs="Arial"/>
          <w:sz w:val="24"/>
          <w:szCs w:val="24"/>
        </w:rPr>
        <w:t>, σύμφωνα με τα παρακάτω:</w:t>
      </w:r>
    </w:p>
    <w:p w14:paraId="1C45E5B5" w14:textId="77777777" w:rsidR="0011480E" w:rsidRPr="00BE39F6" w:rsidRDefault="0011480E" w:rsidP="0011480E">
      <w:pPr>
        <w:spacing w:after="0" w:line="360" w:lineRule="auto"/>
        <w:jc w:val="both"/>
        <w:rPr>
          <w:rFonts w:ascii="Arial" w:hAnsi="Arial" w:cs="Arial"/>
          <w:sz w:val="24"/>
          <w:szCs w:val="24"/>
        </w:rPr>
      </w:pPr>
      <w:r w:rsidRPr="00BE39F6">
        <w:rPr>
          <w:rFonts w:ascii="Arial" w:hAnsi="Arial" w:cs="Arial"/>
          <w:sz w:val="24"/>
          <w:szCs w:val="24"/>
        </w:rPr>
        <w:t>1. Η πρόσληψη θα γίνει από την ημέρα της εκπαίδευσης μέχρι το τέλος της σχολικής χρονιάς</w:t>
      </w:r>
    </w:p>
    <w:p w14:paraId="408A1C22"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2. Στη θέση αυτή μπορεί να απασχοληθεί κάθε ενήλικο άτομο άνω των 18 ετών, σύμφωνα με τα κριτήρια που αναφέρονται στην απόφαση της Ενιαίας Σχολικής Επιτροπής Πρωτοβάθμιας Εκπαίδευσης Δήμου Ιωαννιτών, αρκεί να μπορεί να ανταποκριθεί στο ωράριο και τις υποχρεώσεις του  </w:t>
      </w:r>
    </w:p>
    <w:p w14:paraId="0D6613DB"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3. Στον εθελοντή σχολικό τροχονόμο θα καταβάλλεται από την Ενιαία Σχολική Επιτροπή Πρωτοβάθμιας Εκπαίδευσης Δήμου Ιωαννιτών μηνιαία αποζημίωση ύψους 176 ευρώ, εξαιρουμένων των μηνών Σεπτεμβρίου και Ιουνίου που η κατ’ αναλογία </w:t>
      </w:r>
      <w:r w:rsidRPr="00BE39F6">
        <w:rPr>
          <w:rFonts w:ascii="Arial" w:hAnsi="Arial" w:cs="Arial"/>
          <w:sz w:val="24"/>
          <w:szCs w:val="24"/>
        </w:rPr>
        <w:lastRenderedPageBreak/>
        <w:t xml:space="preserve">αποζημίωση ανέρχεται στα ποσό των 120,00 και 88,00 ευρώ αντίστοιχα, για τη κάλυψη εξόδων κίνησης του, εφόσον δοθούν από σχετική επιχορήγηση του ΥΠΕΣΔΔΑ. </w:t>
      </w:r>
    </w:p>
    <w:p w14:paraId="20146152"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4. Η αποζημίωση θα καταβάλλεται στα άτομα που προσφέρουν σχετικές υπηρεσίες τις ημέρες λειτουργίας του σχολείου και κατά το διάστημα προσέλευσης και αποχώρησης των μαθητών από αυτό</w:t>
      </w:r>
    </w:p>
    <w:p w14:paraId="48E6596F"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5. Ο εθελοντής σχολικός τροχονόμος δεν ασφαλίζεται σε κανένα ασφαλιστικό φορέα </w:t>
      </w:r>
    </w:p>
    <w:p w14:paraId="4801DE93"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6. Κατά την εκτέλεση των καθηκόντων του ο εθελοντής σχολικός τροχονόμος χρησιμοποιεί φορητή πινακίδα «STOP» και φορά γιλέκο, χρώματος ανοικτού κίτρινου. Στην εμπρόσθια και οπίσθια όψη του αναγράφεται, σε δύο παράλληλες γραμμές, με κεφαλαία γράμματα ανεξίτηλου μαύρου χρώματος η φράση ΣΧΟΛΙΚΟΣ ΤΡΟΧΟΝΟΜΟΣ. Το γιλέκο και οι πινακίδες χορηγούνται από το σχολείο </w:t>
      </w:r>
    </w:p>
    <w:p w14:paraId="0AC492C9"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7. Το άτομο που θα επιλεγεί θα ασκήσει τα καθήκοντά του αφού εκπαιδευτεί κατάλληλα </w:t>
      </w:r>
    </w:p>
    <w:p w14:paraId="323FD348" w14:textId="49542301" w:rsidR="0011480E" w:rsidRPr="00BE39F6" w:rsidRDefault="0011480E" w:rsidP="0011480E">
      <w:pPr>
        <w:shd w:val="clear" w:color="auto" w:fill="FFFFFF"/>
        <w:spacing w:after="0" w:line="360" w:lineRule="auto"/>
        <w:ind w:right="-766"/>
        <w:jc w:val="both"/>
        <w:rPr>
          <w:rFonts w:ascii="Arial" w:eastAsia="Times New Roman" w:hAnsi="Arial" w:cs="Arial"/>
          <w:sz w:val="24"/>
          <w:szCs w:val="24"/>
          <w:lang w:eastAsia="el-GR"/>
        </w:rPr>
      </w:pPr>
      <w:r w:rsidRPr="00BE39F6">
        <w:rPr>
          <w:rFonts w:ascii="Arial" w:hAnsi="Arial" w:cs="Arial"/>
          <w:sz w:val="24"/>
          <w:szCs w:val="24"/>
        </w:rPr>
        <w:t xml:space="preserve">8. Οι ενδιαφερόμενοι μπορούν να υποβάλουν σχετική αίτηση από την  </w:t>
      </w:r>
      <w:r w:rsidRPr="004C187D">
        <w:rPr>
          <w:rFonts w:ascii="Arial" w:hAnsi="Arial" w:cs="Arial"/>
          <w:sz w:val="24"/>
          <w:szCs w:val="24"/>
        </w:rPr>
        <w:t>1</w:t>
      </w:r>
      <w:r w:rsidR="004C187D" w:rsidRPr="004C187D">
        <w:rPr>
          <w:rFonts w:ascii="Arial" w:hAnsi="Arial" w:cs="Arial"/>
          <w:sz w:val="24"/>
          <w:szCs w:val="24"/>
        </w:rPr>
        <w:t>8</w:t>
      </w:r>
      <w:r w:rsidRPr="004C187D">
        <w:rPr>
          <w:rFonts w:ascii="Arial" w:hAnsi="Arial" w:cs="Arial"/>
          <w:sz w:val="24"/>
          <w:szCs w:val="24"/>
        </w:rPr>
        <w:t>/0</w:t>
      </w:r>
      <w:r w:rsidR="00F42030" w:rsidRPr="004C187D">
        <w:rPr>
          <w:rFonts w:ascii="Arial" w:hAnsi="Arial" w:cs="Arial"/>
          <w:sz w:val="24"/>
          <w:szCs w:val="24"/>
        </w:rPr>
        <w:t>9</w:t>
      </w:r>
      <w:r w:rsidRPr="004C187D">
        <w:rPr>
          <w:rFonts w:ascii="Arial" w:hAnsi="Arial" w:cs="Arial"/>
          <w:sz w:val="24"/>
          <w:szCs w:val="24"/>
        </w:rPr>
        <w:t xml:space="preserve">/2024 </w:t>
      </w:r>
      <w:r w:rsidRPr="00BE39F6">
        <w:rPr>
          <w:rFonts w:ascii="Arial" w:hAnsi="Arial" w:cs="Arial"/>
          <w:sz w:val="24"/>
          <w:szCs w:val="24"/>
        </w:rPr>
        <w:t xml:space="preserve">έως και την </w:t>
      </w:r>
      <w:r w:rsidRPr="004C187D">
        <w:rPr>
          <w:rFonts w:ascii="Arial" w:hAnsi="Arial" w:cs="Arial"/>
          <w:sz w:val="24"/>
          <w:szCs w:val="24"/>
        </w:rPr>
        <w:t>2</w:t>
      </w:r>
      <w:r w:rsidR="00A1408D">
        <w:rPr>
          <w:rFonts w:ascii="Arial" w:hAnsi="Arial" w:cs="Arial"/>
          <w:sz w:val="24"/>
          <w:szCs w:val="24"/>
        </w:rPr>
        <w:t>4</w:t>
      </w:r>
      <w:r w:rsidRPr="004C187D">
        <w:rPr>
          <w:rFonts w:ascii="Arial" w:hAnsi="Arial" w:cs="Arial"/>
          <w:sz w:val="24"/>
          <w:szCs w:val="24"/>
        </w:rPr>
        <w:t>/0</w:t>
      </w:r>
      <w:r w:rsidR="00F42030" w:rsidRPr="004C187D">
        <w:rPr>
          <w:rFonts w:ascii="Arial" w:hAnsi="Arial" w:cs="Arial"/>
          <w:sz w:val="24"/>
          <w:szCs w:val="24"/>
        </w:rPr>
        <w:t>9</w:t>
      </w:r>
      <w:r w:rsidRPr="004C187D">
        <w:rPr>
          <w:rFonts w:ascii="Arial" w:hAnsi="Arial" w:cs="Arial"/>
          <w:sz w:val="24"/>
          <w:szCs w:val="24"/>
        </w:rPr>
        <w:t xml:space="preserve">/2024 </w:t>
      </w:r>
      <w:r w:rsidRPr="00BE39F6">
        <w:rPr>
          <w:rFonts w:ascii="Arial" w:hAnsi="Arial" w:cs="Arial"/>
          <w:sz w:val="24"/>
          <w:szCs w:val="24"/>
        </w:rPr>
        <w:t>από τις 09:00 έως 13:00 στα γραφεία της Ενιαίας Σχολικής Επιτροπής Πρωτοβάθμιας Εκπαίδευσης Δήμου Ιωαννιτών επί της οδού Αβέρωφ 6, 1ος όροφος, Ιωάννινα, προσκομίζοντας τα κάτωθι δικαιολογητικά</w:t>
      </w:r>
      <w:r w:rsidRPr="00BE39F6">
        <w:rPr>
          <w:rFonts w:ascii="Arial" w:eastAsia="Times New Roman" w:hAnsi="Arial" w:cs="Arial"/>
          <w:sz w:val="24"/>
          <w:szCs w:val="24"/>
          <w:lang w:eastAsia="el-GR"/>
        </w:rPr>
        <w:t>:</w:t>
      </w:r>
    </w:p>
    <w:p w14:paraId="559935B7" w14:textId="77777777" w:rsidR="0011480E" w:rsidRPr="00BE39F6" w:rsidRDefault="0011480E" w:rsidP="0011480E">
      <w:pPr>
        <w:shd w:val="clear" w:color="auto" w:fill="FFFFFF"/>
        <w:spacing w:after="0" w:line="360" w:lineRule="auto"/>
        <w:ind w:right="-766"/>
        <w:jc w:val="both"/>
        <w:rPr>
          <w:rFonts w:ascii="Arial" w:hAnsi="Arial" w:cs="Arial"/>
          <w:sz w:val="24"/>
          <w:szCs w:val="24"/>
        </w:rPr>
      </w:pPr>
    </w:p>
    <w:p w14:paraId="71AE8F09" w14:textId="77777777" w:rsidR="0011480E" w:rsidRPr="00BE39F6" w:rsidRDefault="0011480E" w:rsidP="0011480E">
      <w:pPr>
        <w:shd w:val="clear" w:color="auto" w:fill="FFFFFF"/>
        <w:spacing w:after="0" w:line="360" w:lineRule="auto"/>
        <w:ind w:right="-766"/>
        <w:jc w:val="both"/>
        <w:rPr>
          <w:rFonts w:ascii="Arial" w:hAnsi="Arial" w:cs="Arial"/>
          <w:b/>
          <w:sz w:val="24"/>
          <w:szCs w:val="24"/>
        </w:rPr>
      </w:pPr>
      <w:r w:rsidRPr="00BE39F6">
        <w:rPr>
          <w:rFonts w:ascii="Arial" w:hAnsi="Arial" w:cs="Arial"/>
          <w:b/>
          <w:sz w:val="24"/>
          <w:szCs w:val="24"/>
        </w:rPr>
        <w:t>ΔΙΚΑΙΟΛΟΓΗΤΙΚΑ :</w:t>
      </w:r>
    </w:p>
    <w:p w14:paraId="50B23924" w14:textId="77777777" w:rsidR="0011480E" w:rsidRPr="00BE39F6" w:rsidRDefault="0011480E" w:rsidP="0011480E">
      <w:pPr>
        <w:shd w:val="clear" w:color="auto" w:fill="FFFFFF"/>
        <w:spacing w:after="0" w:line="360" w:lineRule="auto"/>
        <w:ind w:right="-766"/>
        <w:jc w:val="both"/>
        <w:rPr>
          <w:rFonts w:ascii="Arial" w:hAnsi="Arial" w:cs="Arial"/>
          <w:b/>
          <w:sz w:val="24"/>
          <w:szCs w:val="24"/>
        </w:rPr>
      </w:pPr>
    </w:p>
    <w:p w14:paraId="6046F111" w14:textId="77777777" w:rsidR="0011480E" w:rsidRPr="00BE39F6" w:rsidRDefault="0011480E" w:rsidP="0011480E">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Αίτηση </w:t>
      </w:r>
    </w:p>
    <w:p w14:paraId="1C9B14F6" w14:textId="77777777" w:rsidR="0011480E" w:rsidRPr="00BE39F6" w:rsidRDefault="0011480E" w:rsidP="0011480E">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Φωτοαντίγραφο της Αστυνομικής Ταυτότητας </w:t>
      </w:r>
    </w:p>
    <w:p w14:paraId="047FD78B" w14:textId="77777777" w:rsidR="0011480E" w:rsidRPr="00BE39F6" w:rsidRDefault="0011480E" w:rsidP="0011480E">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Πιστοποιητικό οικογενειακής κατάστασης </w:t>
      </w:r>
    </w:p>
    <w:p w14:paraId="377CAF7C" w14:textId="77777777" w:rsidR="0011480E" w:rsidRPr="00BE39F6" w:rsidRDefault="0011480E" w:rsidP="0011480E">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Βεβαίωση του Διευθυντή ή της Διευθύντριας της συγκεκριμένης Σχολικής Μονάδας από την οποία να προκύπτει ότι ένα τουλάχιστον τέκνο του υποψήφιου εθελοντή τροχονόμου φοιτά στο σχολείο </w:t>
      </w:r>
    </w:p>
    <w:p w14:paraId="45650688" w14:textId="77777777" w:rsidR="0011480E" w:rsidRPr="00BE39F6" w:rsidRDefault="0011480E" w:rsidP="0011480E">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Δίπλωμα οδήγησης Β' κατηγορίας</w:t>
      </w:r>
    </w:p>
    <w:p w14:paraId="331692BF" w14:textId="77777777" w:rsidR="0011480E" w:rsidRDefault="0011480E" w:rsidP="0011480E"/>
    <w:p w14:paraId="5C4ED583" w14:textId="77777777" w:rsidR="00123513" w:rsidRDefault="00123513" w:rsidP="00123513"/>
    <w:p w14:paraId="7B3E7918" w14:textId="4C77580E" w:rsidR="00123513" w:rsidRPr="00453224" w:rsidRDefault="00123513" w:rsidP="00123513">
      <w:pPr>
        <w:tabs>
          <w:tab w:val="left" w:pos="939"/>
        </w:tabs>
        <w:spacing w:after="0" w:line="240" w:lineRule="auto"/>
        <w:rPr>
          <w:rFonts w:ascii="Arial" w:hAnsi="Arial" w:cs="Arial"/>
          <w:b/>
        </w:rPr>
      </w:pPr>
      <w:r>
        <w:tab/>
        <w:t xml:space="preserve">                                         </w:t>
      </w:r>
      <w:r w:rsidRPr="00357A46">
        <w:rPr>
          <w:rFonts w:ascii="Arial" w:hAnsi="Arial" w:cs="Arial"/>
          <w:b/>
        </w:rPr>
        <w:t>Τ</w:t>
      </w:r>
      <w:r>
        <w:rPr>
          <w:rFonts w:ascii="Arial" w:hAnsi="Arial" w:cs="Arial"/>
          <w:b/>
        </w:rPr>
        <w:t>ζίμα Αικατερίνη</w:t>
      </w:r>
    </w:p>
    <w:p w14:paraId="26B88934" w14:textId="77777777" w:rsidR="00123513" w:rsidRDefault="00123513" w:rsidP="00123513">
      <w:pPr>
        <w:tabs>
          <w:tab w:val="left" w:pos="939"/>
        </w:tabs>
        <w:spacing w:after="0" w:line="240" w:lineRule="auto"/>
        <w:jc w:val="center"/>
        <w:rPr>
          <w:rFonts w:ascii="Arial" w:hAnsi="Arial" w:cs="Arial"/>
          <w:b/>
        </w:rPr>
      </w:pPr>
    </w:p>
    <w:p w14:paraId="1074508F" w14:textId="77777777" w:rsidR="00123513" w:rsidRPr="00357A46" w:rsidRDefault="00123513" w:rsidP="00123513">
      <w:pPr>
        <w:tabs>
          <w:tab w:val="left" w:pos="939"/>
        </w:tabs>
        <w:spacing w:after="0" w:line="240" w:lineRule="auto"/>
        <w:jc w:val="center"/>
        <w:rPr>
          <w:rFonts w:ascii="Arial" w:hAnsi="Arial" w:cs="Arial"/>
          <w:b/>
        </w:rPr>
      </w:pPr>
    </w:p>
    <w:p w14:paraId="5943280F" w14:textId="77777777" w:rsidR="00123513" w:rsidRDefault="00123513" w:rsidP="00123513">
      <w:pPr>
        <w:tabs>
          <w:tab w:val="left" w:pos="939"/>
        </w:tabs>
        <w:spacing w:after="0" w:line="240" w:lineRule="auto"/>
        <w:jc w:val="center"/>
        <w:rPr>
          <w:rFonts w:ascii="Arial" w:hAnsi="Arial" w:cs="Arial"/>
          <w:b/>
        </w:rPr>
      </w:pPr>
      <w:r>
        <w:rPr>
          <w:rFonts w:ascii="Arial" w:hAnsi="Arial" w:cs="Arial"/>
          <w:b/>
        </w:rPr>
        <w:t xml:space="preserve">  </w:t>
      </w:r>
      <w:r w:rsidRPr="00357A46">
        <w:rPr>
          <w:rFonts w:ascii="Arial" w:hAnsi="Arial" w:cs="Arial"/>
          <w:b/>
        </w:rPr>
        <w:t>Πρόεδρος</w:t>
      </w:r>
      <w:r>
        <w:rPr>
          <w:rFonts w:ascii="Arial" w:hAnsi="Arial" w:cs="Arial"/>
          <w:b/>
        </w:rPr>
        <w:t xml:space="preserve"> της </w:t>
      </w:r>
      <w:r w:rsidRPr="00357A46">
        <w:rPr>
          <w:rFonts w:ascii="Arial" w:hAnsi="Arial" w:cs="Arial"/>
          <w:b/>
        </w:rPr>
        <w:t xml:space="preserve"> Ενιαίας Σχολικής Επιτροπής</w:t>
      </w:r>
    </w:p>
    <w:p w14:paraId="0064A470" w14:textId="77777777" w:rsidR="00123513" w:rsidRPr="00357A46" w:rsidRDefault="00123513" w:rsidP="00123513">
      <w:pPr>
        <w:tabs>
          <w:tab w:val="left" w:pos="939"/>
        </w:tabs>
        <w:spacing w:after="0" w:line="240" w:lineRule="auto"/>
        <w:jc w:val="center"/>
        <w:rPr>
          <w:rFonts w:ascii="Arial" w:hAnsi="Arial" w:cs="Arial"/>
          <w:b/>
        </w:rPr>
      </w:pPr>
    </w:p>
    <w:p w14:paraId="30052020" w14:textId="77777777" w:rsidR="00123513" w:rsidRDefault="00123513" w:rsidP="00123513">
      <w:pPr>
        <w:tabs>
          <w:tab w:val="left" w:pos="939"/>
        </w:tabs>
        <w:spacing w:after="0" w:line="240" w:lineRule="auto"/>
        <w:jc w:val="center"/>
        <w:rPr>
          <w:rFonts w:ascii="Arial" w:hAnsi="Arial" w:cs="Arial"/>
          <w:b/>
        </w:rPr>
      </w:pPr>
      <w:r>
        <w:rPr>
          <w:rFonts w:ascii="Arial" w:hAnsi="Arial" w:cs="Arial"/>
          <w:b/>
        </w:rPr>
        <w:t xml:space="preserve">  </w:t>
      </w:r>
      <w:r w:rsidRPr="00357A46">
        <w:rPr>
          <w:rFonts w:ascii="Arial" w:hAnsi="Arial" w:cs="Arial"/>
          <w:b/>
        </w:rPr>
        <w:t>Πρωτοβάθμιας Εκπαίδευσης</w:t>
      </w:r>
    </w:p>
    <w:p w14:paraId="4FAE3162" w14:textId="77777777" w:rsidR="00123513" w:rsidRPr="00357A46" w:rsidRDefault="00123513" w:rsidP="00123513">
      <w:pPr>
        <w:tabs>
          <w:tab w:val="left" w:pos="939"/>
        </w:tabs>
        <w:spacing w:after="0" w:line="240" w:lineRule="auto"/>
        <w:jc w:val="center"/>
        <w:rPr>
          <w:rFonts w:ascii="Arial" w:hAnsi="Arial" w:cs="Arial"/>
          <w:b/>
        </w:rPr>
      </w:pPr>
    </w:p>
    <w:p w14:paraId="623AE3A5" w14:textId="68A968F2" w:rsidR="00123513" w:rsidRPr="00123513" w:rsidRDefault="00123513" w:rsidP="00123513">
      <w:pPr>
        <w:tabs>
          <w:tab w:val="left" w:pos="2730"/>
        </w:tabs>
      </w:pPr>
      <w:r>
        <w:rPr>
          <w:rFonts w:ascii="Arial" w:hAnsi="Arial" w:cs="Arial"/>
          <w:b/>
        </w:rPr>
        <w:t xml:space="preserve">                                             </w:t>
      </w:r>
      <w:r w:rsidRPr="00357A46">
        <w:rPr>
          <w:rFonts w:ascii="Arial" w:hAnsi="Arial" w:cs="Arial"/>
          <w:b/>
        </w:rPr>
        <w:t>Δήμου Ιωαννιτών (Ν.Π.Δ.Δ.)</w:t>
      </w:r>
    </w:p>
    <w:sectPr w:rsidR="00123513" w:rsidRPr="0012351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C676B1"/>
    <w:multiLevelType w:val="hybridMultilevel"/>
    <w:tmpl w:val="75FC9F18"/>
    <w:lvl w:ilvl="0" w:tplc="D9EAA722">
      <w:start w:val="1"/>
      <w:numFmt w:val="decimal"/>
      <w:lvlText w:val="%1."/>
      <w:lvlJc w:val="left"/>
      <w:pPr>
        <w:ind w:left="-147" w:hanging="360"/>
      </w:pPr>
      <w:rPr>
        <w:rFonts w:hint="default"/>
      </w:rPr>
    </w:lvl>
    <w:lvl w:ilvl="1" w:tplc="04080019" w:tentative="1">
      <w:start w:val="1"/>
      <w:numFmt w:val="lowerLetter"/>
      <w:lvlText w:val="%2."/>
      <w:lvlJc w:val="left"/>
      <w:pPr>
        <w:ind w:left="573" w:hanging="360"/>
      </w:pPr>
    </w:lvl>
    <w:lvl w:ilvl="2" w:tplc="0408001B" w:tentative="1">
      <w:start w:val="1"/>
      <w:numFmt w:val="lowerRoman"/>
      <w:lvlText w:val="%3."/>
      <w:lvlJc w:val="right"/>
      <w:pPr>
        <w:ind w:left="1293" w:hanging="180"/>
      </w:pPr>
    </w:lvl>
    <w:lvl w:ilvl="3" w:tplc="0408000F" w:tentative="1">
      <w:start w:val="1"/>
      <w:numFmt w:val="decimal"/>
      <w:lvlText w:val="%4."/>
      <w:lvlJc w:val="left"/>
      <w:pPr>
        <w:ind w:left="2013" w:hanging="360"/>
      </w:pPr>
    </w:lvl>
    <w:lvl w:ilvl="4" w:tplc="04080019" w:tentative="1">
      <w:start w:val="1"/>
      <w:numFmt w:val="lowerLetter"/>
      <w:lvlText w:val="%5."/>
      <w:lvlJc w:val="left"/>
      <w:pPr>
        <w:ind w:left="2733" w:hanging="360"/>
      </w:pPr>
    </w:lvl>
    <w:lvl w:ilvl="5" w:tplc="0408001B" w:tentative="1">
      <w:start w:val="1"/>
      <w:numFmt w:val="lowerRoman"/>
      <w:lvlText w:val="%6."/>
      <w:lvlJc w:val="right"/>
      <w:pPr>
        <w:ind w:left="3453" w:hanging="180"/>
      </w:pPr>
    </w:lvl>
    <w:lvl w:ilvl="6" w:tplc="0408000F" w:tentative="1">
      <w:start w:val="1"/>
      <w:numFmt w:val="decimal"/>
      <w:lvlText w:val="%7."/>
      <w:lvlJc w:val="left"/>
      <w:pPr>
        <w:ind w:left="4173" w:hanging="360"/>
      </w:pPr>
    </w:lvl>
    <w:lvl w:ilvl="7" w:tplc="04080019" w:tentative="1">
      <w:start w:val="1"/>
      <w:numFmt w:val="lowerLetter"/>
      <w:lvlText w:val="%8."/>
      <w:lvlJc w:val="left"/>
      <w:pPr>
        <w:ind w:left="4893" w:hanging="360"/>
      </w:pPr>
    </w:lvl>
    <w:lvl w:ilvl="8" w:tplc="0408001B" w:tentative="1">
      <w:start w:val="1"/>
      <w:numFmt w:val="lowerRoman"/>
      <w:lvlText w:val="%9."/>
      <w:lvlJc w:val="right"/>
      <w:pPr>
        <w:ind w:left="5613" w:hanging="180"/>
      </w:pPr>
    </w:lvl>
  </w:abstractNum>
  <w:abstractNum w:abstractNumId="1" w15:restartNumberingAfterBreak="0">
    <w:nsid w:val="254D2AE3"/>
    <w:multiLevelType w:val="hybridMultilevel"/>
    <w:tmpl w:val="D5A6D5BC"/>
    <w:lvl w:ilvl="0" w:tplc="29B435CA">
      <w:start w:val="1"/>
      <w:numFmt w:val="decimal"/>
      <w:lvlText w:val="%1."/>
      <w:lvlJc w:val="left"/>
      <w:pPr>
        <w:ind w:left="-207" w:hanging="36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num w:numId="1" w16cid:durableId="416633139">
    <w:abstractNumId w:val="1"/>
  </w:num>
  <w:num w:numId="2" w16cid:durableId="1521510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0E"/>
    <w:rsid w:val="0011138A"/>
    <w:rsid w:val="0011480E"/>
    <w:rsid w:val="00123513"/>
    <w:rsid w:val="0029670F"/>
    <w:rsid w:val="002F631C"/>
    <w:rsid w:val="004C187D"/>
    <w:rsid w:val="00710B4A"/>
    <w:rsid w:val="00A1408D"/>
    <w:rsid w:val="00A75573"/>
    <w:rsid w:val="00CF408A"/>
    <w:rsid w:val="00F4203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8CF69"/>
  <w15:chartTrackingRefBased/>
  <w15:docId w15:val="{1785F10D-5FF5-4867-9E9A-0648679D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1294</TotalTime>
  <Pages>2</Pages>
  <Words>502</Words>
  <Characters>2713</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angelika kitsaki</dc:creator>
  <cp:keywords/>
  <dc:description/>
  <cp:lastModifiedBy>angelika kitsaki</cp:lastModifiedBy>
  <cp:revision>12</cp:revision>
  <dcterms:created xsi:type="dcterms:W3CDTF">2024-09-16T07:54:00Z</dcterms:created>
  <dcterms:modified xsi:type="dcterms:W3CDTF">2024-09-17T11:38:00Z</dcterms:modified>
</cp:coreProperties>
</file>