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13AE8D" w14:textId="1D3B7ED3" w:rsidR="00702C0A" w:rsidRPr="00702C0A" w:rsidRDefault="00702C0A" w:rsidP="00702C0A">
      <w:pPr>
        <w:spacing w:line="276" w:lineRule="auto"/>
        <w:jc w:val="center"/>
        <w:rPr>
          <w:b/>
          <w:bCs/>
        </w:rPr>
      </w:pPr>
      <w:r w:rsidRPr="00702C0A">
        <w:rPr>
          <w:b/>
          <w:bCs/>
        </w:rPr>
        <w:t>ΠΡΟΣΚΛΗΣΗ ΕΚΔΗΛΩΣΗΣ ΕΝΔΙΑΦΕΡΟΝΤΟΣ</w:t>
      </w:r>
    </w:p>
    <w:p w14:paraId="489CC7D4" w14:textId="36314D97" w:rsidR="00702C0A" w:rsidRDefault="00702C0A" w:rsidP="00702C0A">
      <w:pPr>
        <w:spacing w:line="276" w:lineRule="auto"/>
        <w:jc w:val="both"/>
      </w:pPr>
      <w:r w:rsidRPr="00702C0A">
        <w:t xml:space="preserve">Για την κατάρτιση </w:t>
      </w:r>
      <w:r w:rsidRPr="00702C0A">
        <w:rPr>
          <w:b/>
          <w:bCs/>
        </w:rPr>
        <w:t xml:space="preserve">Μητρώου Ιδιοκτητών Οχημάτων – Μηχανημάτων </w:t>
      </w:r>
      <w:r w:rsidRPr="00702C0A">
        <w:t xml:space="preserve">(εταιρειών- φυσικών προσώπων) για την αντιμετώπιση εκτάκτων αναγκών από φυσικές, τεχνολογικές και άλλες καταστροφές στην περιοχή ευθύνης του Δήμου Ιωαννιτών για το έτος </w:t>
      </w:r>
      <w:r w:rsidRPr="00702C0A">
        <w:rPr>
          <w:b/>
          <w:bCs/>
        </w:rPr>
        <w:t>2025</w:t>
      </w:r>
      <w:r w:rsidRPr="00702C0A">
        <w:t>.</w:t>
      </w:r>
    </w:p>
    <w:p w14:paraId="7E678543" w14:textId="7E15FC94" w:rsidR="00702C0A" w:rsidRDefault="00702C0A" w:rsidP="00702C0A">
      <w:pPr>
        <w:spacing w:line="276" w:lineRule="auto"/>
        <w:jc w:val="both"/>
      </w:pPr>
      <w:r w:rsidRPr="00702C0A">
        <w:t>Λαμβάνοντας υπόψη τα επιχειρησιακά σχέδια της Γενικής Γραμματείας Πολιτικής Προστασίας και του Δήμου Ιωαννιτών (Δάρδανος, Βορέας, Εγκέλαδος, Ιόλαος) και σύμφωνα με τις κείμενες διατάξεις περί Πολιτικής Προστασίας (Ν.3013/2002, Ν.4662/2020) και τις εγκυκλίους της Γενικής Γραμματείας Πολιτικής Προστασίας, ο Δήμος Ιωαννιτών προ</w:t>
      </w:r>
      <w:r>
        <w:t xml:space="preserve">βαίνει </w:t>
      </w:r>
      <w:r w:rsidRPr="00702C0A">
        <w:t>στην κατάρτιση Μητρώου Ιδιοκτητών Οχημάτων – Μηχανημάτων (εταιρειών - φυσικών προσώπων) με σκοπό την χρήση μέσω μίσθωσης ιδιωτικών μηχανημάτων έργου, οχημάτων και προσωπικού για την αντιμετώπιση εκτάκτων αναγκών και άμεσης/βραχείας διαχείρισης των συνεπειών από την εκδήλωση καταστροφών.</w:t>
      </w:r>
    </w:p>
    <w:p w14:paraId="00DD0409" w14:textId="27F79EA8" w:rsidR="00702C0A" w:rsidRDefault="00702C0A" w:rsidP="00702C0A">
      <w:pPr>
        <w:spacing w:line="276" w:lineRule="auto"/>
        <w:jc w:val="both"/>
      </w:pPr>
      <w:r w:rsidRPr="00702C0A">
        <w:t xml:space="preserve">Το Μητρώο Ιδιοκτητών Οχημάτων - Μηχανημάτων θα απαρτίζεται από εταιρείες και φυσικά πρόσωπα, που διαθέτουν τον κατάλληλο εξοπλισμό (μηχανήματα, οχήματα, προσωπικό) και θα επεμβαίνουν για την αντιμετώπιση εκτάκτων αναγκών από έντονα καιρικά φαινόμενα, σεισμούς, κατολισθήσεις, πλημμύρες, χιονοπτώσεις, παγετούς, ατυχήματα μεταφορών, τεχνολογικά ατυχήματα </w:t>
      </w:r>
      <w:proofErr w:type="spellStart"/>
      <w:r w:rsidRPr="00702C0A">
        <w:t>κ.λ.π</w:t>
      </w:r>
      <w:proofErr w:type="spellEnd"/>
      <w:r w:rsidRPr="00702C0A">
        <w:t>. στην επικράτεια του Δήμου Ιωαννιτών, όταν αυτό απαιτείται, για το χρονικό διάστημα έως 31-12-2025 καθώς και τυχόν παράτασης ισχύος αυτού.</w:t>
      </w:r>
    </w:p>
    <w:p w14:paraId="2C7E2084" w14:textId="39132369" w:rsidR="00702C0A" w:rsidRDefault="00702C0A" w:rsidP="00702C0A">
      <w:pPr>
        <w:spacing w:line="276" w:lineRule="auto"/>
        <w:jc w:val="both"/>
      </w:pPr>
      <w:r>
        <w:t xml:space="preserve">Για την κατάρτιση του Μητρώου </w:t>
      </w:r>
      <w:r w:rsidRPr="00702C0A">
        <w:t xml:space="preserve">Ιδιοκτητών Οχημάτων </w:t>
      </w:r>
      <w:r>
        <w:t>–</w:t>
      </w:r>
      <w:r w:rsidRPr="00702C0A">
        <w:t xml:space="preserve"> Μηχανημάτων</w:t>
      </w:r>
      <w:r>
        <w:t xml:space="preserve"> καλεί</w:t>
      </w:r>
      <w:r>
        <w:t>:</w:t>
      </w:r>
    </w:p>
    <w:p w14:paraId="3BBF717E" w14:textId="436F6FE9" w:rsidR="00702C0A" w:rsidRDefault="00702C0A" w:rsidP="00702C0A">
      <w:pPr>
        <w:spacing w:line="276" w:lineRule="auto"/>
        <w:jc w:val="both"/>
      </w:pPr>
      <w:r w:rsidRPr="00702C0A">
        <w:t>Όσους επιθυμούν να υποβάλλουν</w:t>
      </w:r>
      <w:r>
        <w:t xml:space="preserve"> αίτηση συμμετοχής (διατίθεται έντυπο) </w:t>
      </w:r>
      <w:r w:rsidRPr="00702C0A">
        <w:t xml:space="preserve">μέχρι την </w:t>
      </w:r>
      <w:r w:rsidRPr="00702C0A">
        <w:rPr>
          <w:b/>
          <w:bCs/>
        </w:rPr>
        <w:t>Παρασκευή 20/12/2024, ώρα 13:00</w:t>
      </w:r>
      <w:r>
        <w:t>. Η αίτηση μπορεί να κατατεθεί</w:t>
      </w:r>
      <w:r w:rsidRPr="00702C0A">
        <w:t xml:space="preserve"> είτε αυτοπροσώπως είτε ταχυδρομικά, στη Διεύθυνση Καθαριότητας, Ανακύκλωσης, Συντήρησης Έργων και Πρασίνου του Δήμου Ιωαννιτών (Εργοτάξιο, Κωνσταντινουπόλεως 6, 26510 31448) είτε στην ηλεκτρονική διεύθυνση dkasep@ioannina.gr</w:t>
      </w:r>
      <w:r>
        <w:t>.</w:t>
      </w:r>
    </w:p>
    <w:p w14:paraId="4F2C6E47" w14:textId="6A7084A5" w:rsidR="00702C0A" w:rsidRPr="00702C0A" w:rsidRDefault="00702C0A" w:rsidP="00702C0A">
      <w:pPr>
        <w:spacing w:line="276" w:lineRule="auto"/>
        <w:jc w:val="both"/>
      </w:pPr>
      <w:r w:rsidRPr="00702C0A">
        <w:t>Το πλήρες κείμενο της Πρόσκλησης εκδήλωσης ενδιαφέροντος μαζί με τα απαραίτητα έντυπα είναι αναρτημένο στην ιστοσελίδα του Δήμου</w:t>
      </w:r>
      <w:r>
        <w:t xml:space="preserve"> Ιωαννιτών </w:t>
      </w:r>
      <w:r>
        <w:rPr>
          <w:lang w:val="en-US"/>
        </w:rPr>
        <w:t>www</w:t>
      </w:r>
      <w:r w:rsidRPr="00702C0A">
        <w:t>.</w:t>
      </w:r>
      <w:proofErr w:type="spellStart"/>
      <w:r>
        <w:rPr>
          <w:lang w:val="en-US"/>
        </w:rPr>
        <w:t>ioannina</w:t>
      </w:r>
      <w:proofErr w:type="spellEnd"/>
      <w:r w:rsidRPr="00702C0A">
        <w:t>.</w:t>
      </w:r>
      <w:r>
        <w:rPr>
          <w:lang w:val="en-US"/>
        </w:rPr>
        <w:t>gr</w:t>
      </w:r>
    </w:p>
    <w:p w14:paraId="3DD27EC4" w14:textId="77777777" w:rsidR="00702C0A" w:rsidRDefault="00702C0A" w:rsidP="00702C0A">
      <w:pPr>
        <w:spacing w:line="276" w:lineRule="auto"/>
        <w:jc w:val="both"/>
      </w:pPr>
    </w:p>
    <w:sectPr w:rsidR="00702C0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C0A"/>
    <w:rsid w:val="00702C0A"/>
    <w:rsid w:val="00EC6A1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9255B"/>
  <w15:chartTrackingRefBased/>
  <w15:docId w15:val="{5EF7AC3A-8D29-421F-B4AC-416DC554B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702C0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702C0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702C0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702C0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702C0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702C0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702C0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702C0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702C0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702C0A"/>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702C0A"/>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702C0A"/>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702C0A"/>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702C0A"/>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702C0A"/>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702C0A"/>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702C0A"/>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702C0A"/>
    <w:rPr>
      <w:rFonts w:eastAsiaTheme="majorEastAsia" w:cstheme="majorBidi"/>
      <w:color w:val="272727" w:themeColor="text1" w:themeTint="D8"/>
    </w:rPr>
  </w:style>
  <w:style w:type="paragraph" w:styleId="a3">
    <w:name w:val="Title"/>
    <w:basedOn w:val="a"/>
    <w:next w:val="a"/>
    <w:link w:val="Char"/>
    <w:uiPriority w:val="10"/>
    <w:qFormat/>
    <w:rsid w:val="00702C0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702C0A"/>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702C0A"/>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702C0A"/>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702C0A"/>
    <w:pPr>
      <w:spacing w:before="160"/>
      <w:jc w:val="center"/>
    </w:pPr>
    <w:rPr>
      <w:i/>
      <w:iCs/>
      <w:color w:val="404040" w:themeColor="text1" w:themeTint="BF"/>
    </w:rPr>
  </w:style>
  <w:style w:type="character" w:customStyle="1" w:styleId="Char1">
    <w:name w:val="Απόσπασμα Char"/>
    <w:basedOn w:val="a0"/>
    <w:link w:val="a5"/>
    <w:uiPriority w:val="29"/>
    <w:rsid w:val="00702C0A"/>
    <w:rPr>
      <w:i/>
      <w:iCs/>
      <w:color w:val="404040" w:themeColor="text1" w:themeTint="BF"/>
    </w:rPr>
  </w:style>
  <w:style w:type="paragraph" w:styleId="a6">
    <w:name w:val="List Paragraph"/>
    <w:basedOn w:val="a"/>
    <w:uiPriority w:val="34"/>
    <w:qFormat/>
    <w:rsid w:val="00702C0A"/>
    <w:pPr>
      <w:ind w:left="720"/>
      <w:contextualSpacing/>
    </w:pPr>
  </w:style>
  <w:style w:type="character" w:styleId="a7">
    <w:name w:val="Intense Emphasis"/>
    <w:basedOn w:val="a0"/>
    <w:uiPriority w:val="21"/>
    <w:qFormat/>
    <w:rsid w:val="00702C0A"/>
    <w:rPr>
      <w:i/>
      <w:iCs/>
      <w:color w:val="0F4761" w:themeColor="accent1" w:themeShade="BF"/>
    </w:rPr>
  </w:style>
  <w:style w:type="paragraph" w:styleId="a8">
    <w:name w:val="Intense Quote"/>
    <w:basedOn w:val="a"/>
    <w:next w:val="a"/>
    <w:link w:val="Char2"/>
    <w:uiPriority w:val="30"/>
    <w:qFormat/>
    <w:rsid w:val="00702C0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702C0A"/>
    <w:rPr>
      <w:i/>
      <w:iCs/>
      <w:color w:val="0F4761" w:themeColor="accent1" w:themeShade="BF"/>
    </w:rPr>
  </w:style>
  <w:style w:type="character" w:styleId="a9">
    <w:name w:val="Intense Reference"/>
    <w:basedOn w:val="a0"/>
    <w:uiPriority w:val="32"/>
    <w:qFormat/>
    <w:rsid w:val="00702C0A"/>
    <w:rPr>
      <w:b/>
      <w:bCs/>
      <w:smallCaps/>
      <w:color w:val="0F4761" w:themeColor="accent1" w:themeShade="BF"/>
      <w:spacing w:val="5"/>
    </w:rPr>
  </w:style>
  <w:style w:type="character" w:styleId="-">
    <w:name w:val="Hyperlink"/>
    <w:basedOn w:val="a0"/>
    <w:uiPriority w:val="99"/>
    <w:unhideWhenUsed/>
    <w:rsid w:val="00702C0A"/>
    <w:rPr>
      <w:color w:val="467886" w:themeColor="hyperlink"/>
      <w:u w:val="single"/>
    </w:rPr>
  </w:style>
  <w:style w:type="character" w:styleId="aa">
    <w:name w:val="Unresolved Mention"/>
    <w:basedOn w:val="a0"/>
    <w:uiPriority w:val="99"/>
    <w:semiHidden/>
    <w:unhideWhenUsed/>
    <w:rsid w:val="00702C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309</Words>
  <Characters>1673</Characters>
  <Application>Microsoft Office Word</Application>
  <DocSecurity>0</DocSecurity>
  <Lines>13</Lines>
  <Paragraphs>3</Paragraphs>
  <ScaleCrop>false</ScaleCrop>
  <Company/>
  <LinksUpToDate>false</LinksUpToDate>
  <CharactersWithSpaces>1979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Dimitrios Alexiou</dc:creator>
  <cp:keywords/>
  <dc:description/>
  <cp:lastModifiedBy>Dimitrios Alexiou</cp:lastModifiedBy>
  <cp:revision>1</cp:revision>
  <dcterms:created xsi:type="dcterms:W3CDTF">2024-12-11T09:50:00Z</dcterms:created>
  <dcterms:modified xsi:type="dcterms:W3CDTF">2024-12-11T09:59:00Z</dcterms:modified>
</cp:coreProperties>
</file>