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953" w:rsidRDefault="00100953">
      <w:pPr>
        <w:pStyle w:val="a3"/>
        <w:rPr>
          <w:rFonts w:ascii="Times New Roman"/>
          <w:sz w:val="20"/>
        </w:rPr>
      </w:pPr>
    </w:p>
    <w:p w:rsidR="00100953" w:rsidRDefault="00100953">
      <w:pPr>
        <w:pStyle w:val="a3"/>
        <w:spacing w:before="1"/>
        <w:rPr>
          <w:rFonts w:ascii="Times New Roman"/>
          <w:sz w:val="16"/>
        </w:rPr>
      </w:pPr>
    </w:p>
    <w:tbl>
      <w:tblPr>
        <w:tblW w:w="964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9"/>
        <w:gridCol w:w="3855"/>
        <w:gridCol w:w="4381"/>
      </w:tblGrid>
      <w:tr w:rsidR="00DF3993" w:rsidTr="00DF3993">
        <w:trPr>
          <w:jc w:val="center"/>
        </w:trPr>
        <w:tc>
          <w:tcPr>
            <w:tcW w:w="1409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noProof/>
              </w:rPr>
              <w:drawing>
                <wp:inline distT="0" distB="0" distL="0" distR="0" wp14:anchorId="387CB59B" wp14:editId="234FD141">
                  <wp:extent cx="755015" cy="733425"/>
                  <wp:effectExtent l="19050" t="0" r="6985" b="0"/>
                  <wp:docPr id="4" name="Εικόν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-220" t="-256" r="-220" b="-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733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ΕΛΛΗΝΙΚΗ ΔΗΜΟΚΡΑΤΙΑ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ΝΟΜΟΣ ΙΩΑΝΝΙΝΩΝ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ΔΗΜΟΣ  ΙΩΑΝΝΙΤΩΝ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Δ/ΝΣΗ ΟΙΚΟΝΟΜΙΚΩΝ ΥΠΗΡΕΣΙΩΝ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ΤΜΗΜΑ ΠΡΟΜΗΘΕΙΩΝ &amp; ΔΙΑΧΕΙΡΙΣΗΣ ΥΛΙΚΟΥ - ΑΠΟΘΗΚΗΣ</w:t>
            </w: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Default="00DF3993" w:rsidP="00DF3993">
            <w:pPr>
              <w:pStyle w:val="Standard"/>
              <w:spacing w:line="360" w:lineRule="auto"/>
              <w:rPr>
                <w:rFonts w:ascii="Calibri" w:hAnsi="Calibri" w:cs="Arial"/>
              </w:rPr>
            </w:pPr>
          </w:p>
          <w:p w:rsidR="00DF3993" w:rsidRPr="00224912" w:rsidRDefault="00DF3993" w:rsidP="00DF3993">
            <w:pPr>
              <w:pStyle w:val="Standard"/>
              <w:spacing w:before="114" w:after="114" w:line="360" w:lineRule="auto"/>
              <w:rPr>
                <w:rFonts w:ascii="Calibri" w:hAnsi="Calibri"/>
              </w:rPr>
            </w:pPr>
            <w:r>
              <w:rPr>
                <w:rFonts w:ascii="Calibri" w:hAnsi="Calibri" w:cs="Arial"/>
              </w:rPr>
              <w:t xml:space="preserve">    Ιωάννινα : </w:t>
            </w:r>
            <w:r w:rsidRPr="00224912">
              <w:rPr>
                <w:rFonts w:ascii="Calibri" w:hAnsi="Calibri" w:cs="Arial"/>
              </w:rPr>
              <w:t xml:space="preserve">   </w:t>
            </w:r>
            <w:r w:rsidR="002E6951">
              <w:rPr>
                <w:rFonts w:ascii="Calibri" w:hAnsi="Calibri" w:cs="Arial"/>
              </w:rPr>
              <w:t>23/12/2024</w:t>
            </w:r>
          </w:p>
          <w:p w:rsidR="00DF3993" w:rsidRPr="000B4E4E" w:rsidRDefault="00DF3993" w:rsidP="00DF3993">
            <w:pPr>
              <w:pStyle w:val="Standard"/>
              <w:spacing w:line="360" w:lineRule="auto"/>
              <w:rPr>
                <w:rFonts w:ascii="Calibri" w:hAnsi="Calibri" w:cs="Arial"/>
                <w:bCs/>
              </w:rPr>
            </w:pPr>
            <w:r w:rsidRPr="000B4E4E">
              <w:rPr>
                <w:rFonts w:ascii="Calibri" w:hAnsi="Calibri" w:cs="Arial"/>
                <w:b/>
                <w:bCs/>
              </w:rPr>
              <w:t xml:space="preserve">  </w:t>
            </w:r>
            <w:r>
              <w:rPr>
                <w:rFonts w:asciiTheme="minorHAnsi" w:eastAsia="Calibri" w:hAnsiTheme="minorHAnsi"/>
                <w:b/>
                <w:bCs/>
                <w:sz w:val="28"/>
                <w:szCs w:val="28"/>
                <w:lang w:eastAsia="en-US"/>
              </w:rPr>
              <w:t xml:space="preserve">Προμήθεια </w:t>
            </w:r>
            <w:r w:rsidR="00E64097">
              <w:rPr>
                <w:rFonts w:asciiTheme="minorHAnsi" w:eastAsia="Calibri" w:hAnsiTheme="minorHAnsi"/>
                <w:b/>
                <w:bCs/>
                <w:sz w:val="28"/>
                <w:szCs w:val="28"/>
                <w:lang w:eastAsia="en-US"/>
              </w:rPr>
              <w:t>αναλωσίμων (μελάνες) για τα φωτοτυπικά μηχανήματα</w:t>
            </w:r>
            <w:r>
              <w:rPr>
                <w:rFonts w:asciiTheme="minorHAnsi" w:eastAsia="Calibri" w:hAnsiTheme="minorHAnsi"/>
                <w:b/>
                <w:bCs/>
                <w:sz w:val="28"/>
                <w:szCs w:val="28"/>
                <w:lang w:eastAsia="en-US"/>
              </w:rPr>
              <w:t xml:space="preserve"> </w:t>
            </w:r>
          </w:p>
          <w:p w:rsidR="00DF3993" w:rsidRPr="000B4E4E" w:rsidRDefault="00DF3993" w:rsidP="00DF3993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</w:tr>
      <w:tr w:rsidR="00DF3993" w:rsidRPr="002E6951" w:rsidTr="00DF3993">
        <w:trPr>
          <w:jc w:val="center"/>
        </w:trPr>
        <w:tc>
          <w:tcPr>
            <w:tcW w:w="5264" w:type="dxa"/>
            <w:gridSpan w:val="2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proofErr w:type="spellStart"/>
            <w:r>
              <w:rPr>
                <w:rFonts w:ascii="Calibri" w:hAnsi="Calibri" w:cs="Arial"/>
                <w:bCs/>
              </w:rPr>
              <w:t>Πληρ</w:t>
            </w:r>
            <w:proofErr w:type="spellEnd"/>
            <w:r>
              <w:rPr>
                <w:rFonts w:ascii="Calibri" w:hAnsi="Calibri" w:cs="Arial"/>
                <w:bCs/>
              </w:rPr>
              <w:t>.: Σεβαστή Κοσμά</w:t>
            </w:r>
          </w:p>
          <w:p w:rsidR="00DF3993" w:rsidRPr="000B4E4E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proofErr w:type="spellStart"/>
            <w:r>
              <w:rPr>
                <w:rFonts w:ascii="Calibri" w:hAnsi="Calibri" w:cs="Arial"/>
                <w:bCs/>
              </w:rPr>
              <w:t>Ταχ</w:t>
            </w:r>
            <w:proofErr w:type="spellEnd"/>
            <w:r>
              <w:rPr>
                <w:rFonts w:ascii="Calibri" w:hAnsi="Calibri" w:cs="Arial"/>
                <w:bCs/>
              </w:rPr>
              <w:t>. Δ/</w:t>
            </w:r>
            <w:proofErr w:type="spellStart"/>
            <w:r>
              <w:rPr>
                <w:rFonts w:ascii="Calibri" w:hAnsi="Calibri" w:cs="Arial"/>
                <w:bCs/>
              </w:rPr>
              <w:t>νση</w:t>
            </w:r>
            <w:proofErr w:type="spellEnd"/>
            <w:r>
              <w:rPr>
                <w:rFonts w:ascii="Calibri" w:hAnsi="Calibri" w:cs="Arial"/>
                <w:bCs/>
              </w:rPr>
              <w:t xml:space="preserve">: Καπλάνη 7, 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 xml:space="preserve">Ιωάννινα </w:t>
            </w:r>
            <w:proofErr w:type="spellStart"/>
            <w:r>
              <w:rPr>
                <w:rFonts w:ascii="Calibri" w:hAnsi="Calibri" w:cs="Arial"/>
                <w:bCs/>
              </w:rPr>
              <w:t>τ.κ</w:t>
            </w:r>
            <w:proofErr w:type="spellEnd"/>
            <w:r>
              <w:rPr>
                <w:rFonts w:ascii="Calibri" w:hAnsi="Calibri" w:cs="Arial"/>
                <w:bCs/>
              </w:rPr>
              <w:t xml:space="preserve"> 45444</w:t>
            </w:r>
          </w:p>
          <w:p w:rsidR="00DF3993" w:rsidRDefault="00DF3993" w:rsidP="00DF3993">
            <w:pPr>
              <w:pStyle w:val="Standard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 w:cs="Arial"/>
                <w:bCs/>
              </w:rPr>
              <w:t>Τηλ</w:t>
            </w:r>
            <w:proofErr w:type="spellEnd"/>
            <w:r w:rsidRPr="000B4E4E">
              <w:rPr>
                <w:rFonts w:ascii="Calibri" w:hAnsi="Calibri" w:cs="Arial"/>
                <w:bCs/>
              </w:rPr>
              <w:t>.: 26513 613</w:t>
            </w:r>
            <w:r>
              <w:rPr>
                <w:rFonts w:ascii="Calibri" w:hAnsi="Calibri" w:cs="Arial"/>
                <w:bCs/>
              </w:rPr>
              <w:t>52</w:t>
            </w:r>
          </w:p>
          <w:p w:rsidR="00DF3993" w:rsidRPr="000B4E4E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  <w:lang w:val="en-US"/>
              </w:rPr>
              <w:t>FAX</w:t>
            </w:r>
            <w:r w:rsidRPr="000B4E4E">
              <w:rPr>
                <w:rFonts w:ascii="Calibri" w:hAnsi="Calibri" w:cs="Arial"/>
                <w:bCs/>
              </w:rPr>
              <w:t>.: 26510 74441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  <w:lang w:val="en-US"/>
              </w:rPr>
            </w:pPr>
            <w:r>
              <w:rPr>
                <w:rFonts w:ascii="Calibri" w:hAnsi="Calibri" w:cs="Arial"/>
                <w:bCs/>
                <w:lang w:val="en-US"/>
              </w:rPr>
              <w:t>e-mail : skosma@ioannina.gr</w:t>
            </w: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Default="00DF3993" w:rsidP="00DF3993">
            <w:pPr>
              <w:pStyle w:val="TableContents"/>
              <w:rPr>
                <w:rFonts w:ascii="Calibri" w:hAnsi="Calibri"/>
                <w:lang w:val="en-US"/>
              </w:rPr>
            </w:pPr>
          </w:p>
        </w:tc>
      </w:tr>
    </w:tbl>
    <w:p w:rsidR="00100953" w:rsidRPr="00DF3993" w:rsidRDefault="00100953">
      <w:pPr>
        <w:pStyle w:val="a3"/>
        <w:rPr>
          <w:rFonts w:ascii="Times New Roman"/>
          <w:sz w:val="20"/>
          <w:lang w:val="en-US"/>
        </w:rPr>
      </w:pPr>
    </w:p>
    <w:p w:rsidR="00100953" w:rsidRPr="00DF3993" w:rsidRDefault="00100953">
      <w:pPr>
        <w:pStyle w:val="a3"/>
        <w:rPr>
          <w:rFonts w:ascii="Times New Roman"/>
          <w:sz w:val="20"/>
          <w:lang w:val="en-US"/>
        </w:rPr>
      </w:pPr>
    </w:p>
    <w:p w:rsidR="00100953" w:rsidRPr="00DF3993" w:rsidRDefault="00100953">
      <w:pPr>
        <w:pStyle w:val="a3"/>
        <w:rPr>
          <w:rFonts w:ascii="Times New Roman"/>
          <w:sz w:val="20"/>
          <w:lang w:val="en-US"/>
        </w:rPr>
      </w:pPr>
    </w:p>
    <w:p w:rsidR="00100953" w:rsidRPr="00DF3993" w:rsidRDefault="00100953">
      <w:pPr>
        <w:pStyle w:val="a3"/>
        <w:spacing w:before="3"/>
        <w:rPr>
          <w:rFonts w:ascii="Times New Roman"/>
          <w:sz w:val="25"/>
          <w:lang w:val="en-US"/>
        </w:rPr>
      </w:pPr>
    </w:p>
    <w:p w:rsidR="00100953" w:rsidRDefault="00C13CAC">
      <w:pPr>
        <w:pStyle w:val="1"/>
        <w:ind w:right="276"/>
        <w:rPr>
          <w:u w:val="none"/>
        </w:rPr>
      </w:pPr>
      <w:r>
        <w:rPr>
          <w:u w:val="thick"/>
        </w:rPr>
        <w:t>ΜΕΛΕΤΗ</w:t>
      </w:r>
    </w:p>
    <w:p w:rsidR="00E64097" w:rsidRDefault="00C13CAC">
      <w:pPr>
        <w:pStyle w:val="a3"/>
        <w:spacing w:before="120"/>
        <w:ind w:left="250"/>
      </w:pPr>
      <w:r>
        <w:t>«ΠΡΟΜΗΘΕΙΑ</w:t>
      </w:r>
      <w:r>
        <w:rPr>
          <w:spacing w:val="7"/>
        </w:rPr>
        <w:t xml:space="preserve"> </w:t>
      </w:r>
      <w:r w:rsidR="00E64097">
        <w:t xml:space="preserve">ΑΝΑΛΩΣΙΜΩΝ (ΜΕΛΑΝΕΣ)  ΓΙΑ ΤΑ ΦΩΤΟΤΥΚΑ ΜΗΧΑΝΗΜΑΤΑ </w:t>
      </w:r>
      <w:r w:rsidR="00465ED4">
        <w:t xml:space="preserve"> </w:t>
      </w:r>
    </w:p>
    <w:p w:rsidR="00100953" w:rsidRDefault="00465ED4">
      <w:pPr>
        <w:pStyle w:val="a3"/>
        <w:spacing w:before="120"/>
        <w:ind w:left="250"/>
      </w:pPr>
      <w:r>
        <w:t>για τα έτη 202</w:t>
      </w:r>
      <w:r w:rsidR="002E6951">
        <w:t>4</w:t>
      </w:r>
      <w:r>
        <w:t>-202</w:t>
      </w:r>
      <w:r w:rsidR="002E6951">
        <w:t>5</w:t>
      </w:r>
      <w:r w:rsidR="00C13CAC">
        <w:t>»</w:t>
      </w:r>
    </w:p>
    <w:p w:rsidR="00100953" w:rsidRDefault="00100953">
      <w:pPr>
        <w:pStyle w:val="a3"/>
      </w:pPr>
    </w:p>
    <w:p w:rsidR="00100953" w:rsidRDefault="00100953">
      <w:pPr>
        <w:pStyle w:val="a3"/>
      </w:pPr>
    </w:p>
    <w:p w:rsidR="00100953" w:rsidRDefault="00100953">
      <w:pPr>
        <w:pStyle w:val="a3"/>
      </w:pPr>
    </w:p>
    <w:p w:rsidR="00100953" w:rsidRDefault="00100953">
      <w:pPr>
        <w:pStyle w:val="a3"/>
      </w:pPr>
    </w:p>
    <w:p w:rsidR="00100953" w:rsidRDefault="00100953">
      <w:pPr>
        <w:pStyle w:val="a3"/>
        <w:spacing w:before="8"/>
        <w:rPr>
          <w:sz w:val="17"/>
        </w:rPr>
      </w:pPr>
    </w:p>
    <w:p w:rsidR="00100953" w:rsidRDefault="00C13CAC">
      <w:pPr>
        <w:pStyle w:val="2"/>
        <w:spacing w:before="0"/>
        <w:ind w:left="0" w:right="275"/>
        <w:jc w:val="center"/>
        <w:rPr>
          <w:u w:val="none"/>
        </w:rPr>
      </w:pPr>
      <w:r>
        <w:rPr>
          <w:u w:val="none"/>
        </w:rPr>
        <w:t>ΠΡΟΫΠΟΛΟΓΙΣΜΟΥ:</w:t>
      </w:r>
      <w:r>
        <w:rPr>
          <w:spacing w:val="-4"/>
          <w:u w:val="none"/>
        </w:rPr>
        <w:t xml:space="preserve"> </w:t>
      </w:r>
      <w:r w:rsidR="002E6951">
        <w:rPr>
          <w:u w:val="none"/>
        </w:rPr>
        <w:t>34.552,39</w:t>
      </w:r>
      <w:r>
        <w:rPr>
          <w:spacing w:val="-2"/>
          <w:u w:val="none"/>
        </w:rPr>
        <w:t xml:space="preserve"> </w:t>
      </w:r>
      <w:r>
        <w:rPr>
          <w:u w:val="none"/>
        </w:rPr>
        <w:t>ΕΥΡΩ</w:t>
      </w: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DF3993" w:rsidRDefault="00DF3993" w:rsidP="00DF3993">
      <w:pPr>
        <w:spacing w:before="194"/>
        <w:ind w:left="217"/>
        <w:rPr>
          <w:b/>
        </w:rPr>
      </w:pPr>
      <w:r>
        <w:rPr>
          <w:b/>
        </w:rPr>
        <w:t>ΠΕΡΙΕΧΟΜΕΝΑ</w:t>
      </w:r>
    </w:p>
    <w:p w:rsidR="00DF3993" w:rsidRDefault="00DF3993" w:rsidP="00DF3993">
      <w:pPr>
        <w:ind w:left="217"/>
      </w:pPr>
      <w:r>
        <w:t>-Τεχνική</w:t>
      </w:r>
      <w:r>
        <w:rPr>
          <w:spacing w:val="-3"/>
        </w:rPr>
        <w:t xml:space="preserve"> </w:t>
      </w:r>
      <w:r>
        <w:t>Έκθεση</w:t>
      </w:r>
    </w:p>
    <w:p w:rsidR="00DF3993" w:rsidRDefault="00DF3993" w:rsidP="00DF3993">
      <w:pPr>
        <w:spacing w:line="267" w:lineRule="exact"/>
        <w:ind w:left="217"/>
      </w:pPr>
      <w:r>
        <w:t>-Προϋπολογισμός</w:t>
      </w:r>
    </w:p>
    <w:p w:rsidR="00DF3993" w:rsidRDefault="00DF3993" w:rsidP="00DF3993">
      <w:pPr>
        <w:spacing w:line="267" w:lineRule="exact"/>
        <w:ind w:left="217"/>
      </w:pPr>
      <w:r>
        <w:t>-Συγγραφή</w:t>
      </w:r>
      <w:r>
        <w:rPr>
          <w:spacing w:val="-1"/>
        </w:rPr>
        <w:t xml:space="preserve"> </w:t>
      </w:r>
      <w:r>
        <w:t>υποχρεώσεων</w:t>
      </w:r>
    </w:p>
    <w:p w:rsidR="00100953" w:rsidRDefault="00100953">
      <w:pPr>
        <w:spacing w:line="267" w:lineRule="exact"/>
        <w:sectPr w:rsidR="00100953">
          <w:footerReference w:type="default" r:id="rId8"/>
          <w:type w:val="continuous"/>
          <w:pgSz w:w="11910" w:h="16850"/>
          <w:pgMar w:top="1300" w:right="780" w:bottom="1180" w:left="1060" w:header="720" w:footer="990" w:gutter="0"/>
          <w:pgNumType w:start="1"/>
          <w:cols w:space="720"/>
        </w:sectPr>
      </w:pPr>
    </w:p>
    <w:tbl>
      <w:tblPr>
        <w:tblW w:w="964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9"/>
        <w:gridCol w:w="3855"/>
        <w:gridCol w:w="4381"/>
      </w:tblGrid>
      <w:tr w:rsidR="00DF3993" w:rsidTr="00DF3993">
        <w:trPr>
          <w:jc w:val="center"/>
        </w:trPr>
        <w:tc>
          <w:tcPr>
            <w:tcW w:w="1409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noProof/>
              </w:rPr>
              <w:lastRenderedPageBreak/>
              <w:drawing>
                <wp:inline distT="0" distB="0" distL="0" distR="0" wp14:anchorId="387CB59B" wp14:editId="234FD141">
                  <wp:extent cx="755015" cy="733425"/>
                  <wp:effectExtent l="19050" t="0" r="6985" b="0"/>
                  <wp:docPr id="6" name="Εικόν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-220" t="-256" r="-220" b="-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733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ΕΛΛΗΝΙΚΗ ΔΗΜΟΚΡΑΤΙΑ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ΝΟΜΟΣ ΙΩΑΝΝΙΝΩΝ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ΔΗΜΟΣ  ΙΩΑΝΝΙΤΩΝ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</w:rPr>
            </w:pP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Default="00DF3993" w:rsidP="00DF3993">
            <w:pPr>
              <w:pStyle w:val="Standard"/>
              <w:spacing w:line="360" w:lineRule="auto"/>
              <w:rPr>
                <w:rFonts w:ascii="Calibri" w:hAnsi="Calibri" w:cs="Arial"/>
              </w:rPr>
            </w:pPr>
          </w:p>
          <w:p w:rsidR="00DF3993" w:rsidRPr="000B4E4E" w:rsidRDefault="00DF3993" w:rsidP="00DF3993">
            <w:pPr>
              <w:pStyle w:val="Standard"/>
              <w:spacing w:before="114" w:after="114" w:line="360" w:lineRule="auto"/>
              <w:rPr>
                <w:rFonts w:ascii="Calibri" w:hAnsi="Calibri"/>
              </w:rPr>
            </w:pPr>
            <w:r>
              <w:rPr>
                <w:rFonts w:ascii="Calibri" w:hAnsi="Calibri" w:cs="Arial"/>
              </w:rPr>
              <w:t xml:space="preserve">    </w:t>
            </w:r>
          </w:p>
        </w:tc>
      </w:tr>
      <w:tr w:rsidR="00DF3993" w:rsidRPr="00DF3993" w:rsidTr="00DF3993">
        <w:trPr>
          <w:jc w:val="center"/>
        </w:trPr>
        <w:tc>
          <w:tcPr>
            <w:tcW w:w="5264" w:type="dxa"/>
            <w:gridSpan w:val="2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Pr="00E72141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Pr="00E72141" w:rsidRDefault="00DF3993" w:rsidP="00DF3993">
            <w:pPr>
              <w:pStyle w:val="TableContents"/>
              <w:rPr>
                <w:rFonts w:ascii="Calibri" w:hAnsi="Calibri"/>
              </w:rPr>
            </w:pPr>
          </w:p>
        </w:tc>
      </w:tr>
    </w:tbl>
    <w:p w:rsidR="00100953" w:rsidRDefault="00C13CAC">
      <w:pPr>
        <w:pStyle w:val="2"/>
        <w:spacing w:before="45"/>
        <w:ind w:left="0" w:right="272"/>
        <w:jc w:val="center"/>
        <w:rPr>
          <w:u w:val="none"/>
        </w:rPr>
      </w:pPr>
      <w:r>
        <w:t>ΤΕΧΝΙΚΗ</w:t>
      </w:r>
      <w:r>
        <w:rPr>
          <w:spacing w:val="-5"/>
        </w:rPr>
        <w:t xml:space="preserve"> </w:t>
      </w:r>
      <w:r>
        <w:t>ΕΚΘΕΣH-ΤΕΧΝΙΚΕΣ</w:t>
      </w:r>
      <w:r>
        <w:rPr>
          <w:spacing w:val="-3"/>
        </w:rPr>
        <w:t xml:space="preserve"> </w:t>
      </w:r>
      <w:r>
        <w:t>ΠΡΟΔΙΑΓΡΑΦΕΣ</w:t>
      </w:r>
    </w:p>
    <w:p w:rsidR="00100953" w:rsidRDefault="00100953">
      <w:pPr>
        <w:pStyle w:val="a3"/>
        <w:rPr>
          <w:b/>
          <w:sz w:val="20"/>
        </w:rPr>
      </w:pPr>
    </w:p>
    <w:p w:rsidR="00100953" w:rsidRDefault="00100953">
      <w:pPr>
        <w:pStyle w:val="a3"/>
        <w:spacing w:before="7"/>
        <w:rPr>
          <w:b/>
          <w:sz w:val="23"/>
        </w:rPr>
      </w:pPr>
    </w:p>
    <w:p w:rsidR="00100953" w:rsidRDefault="00C13CAC">
      <w:pPr>
        <w:pStyle w:val="a3"/>
        <w:spacing w:before="52"/>
        <w:ind w:left="277"/>
        <w:jc w:val="both"/>
      </w:pPr>
      <w:r>
        <w:t>Η</w:t>
      </w:r>
      <w:r>
        <w:rPr>
          <w:spacing w:val="-4"/>
        </w:rPr>
        <w:t xml:space="preserve"> </w:t>
      </w:r>
      <w:r>
        <w:t>παρούσα</w:t>
      </w:r>
      <w:r>
        <w:rPr>
          <w:spacing w:val="-1"/>
        </w:rPr>
        <w:t xml:space="preserve"> </w:t>
      </w:r>
      <w:r>
        <w:t>μελέτη</w:t>
      </w:r>
      <w:r>
        <w:rPr>
          <w:spacing w:val="-3"/>
        </w:rPr>
        <w:t xml:space="preserve"> </w:t>
      </w:r>
      <w:r>
        <w:t>αναφέρεται</w:t>
      </w:r>
      <w:r>
        <w:rPr>
          <w:spacing w:val="-3"/>
        </w:rPr>
        <w:t xml:space="preserve"> </w:t>
      </w:r>
      <w:r>
        <w:t>στην</w:t>
      </w:r>
      <w:r>
        <w:rPr>
          <w:spacing w:val="-1"/>
        </w:rPr>
        <w:t xml:space="preserve"> </w:t>
      </w:r>
      <w:r>
        <w:t>προμήθεια</w:t>
      </w:r>
      <w:r>
        <w:rPr>
          <w:spacing w:val="49"/>
        </w:rPr>
        <w:t xml:space="preserve"> </w:t>
      </w:r>
      <w:r w:rsidR="00E64097">
        <w:t>μελανιών για τα φωτοτυπικά μηχανήματα των υπηρεσιών του Δήμου Ιωαννιτών</w:t>
      </w:r>
      <w:r w:rsidR="00DF3993">
        <w:t>.</w:t>
      </w:r>
    </w:p>
    <w:p w:rsidR="00100953" w:rsidRDefault="00C13CAC">
      <w:pPr>
        <w:pStyle w:val="a3"/>
        <w:ind w:left="217" w:right="493"/>
        <w:jc w:val="both"/>
      </w:pPr>
      <w:r>
        <w:t xml:space="preserve">Οι ανάγκες προκύπτουν </w:t>
      </w:r>
      <w:r w:rsidR="00E64097">
        <w:t>από την κατανάλωση των αναλωσίμων λόγω του μεγέθους των εργασιών  του Δήμου μας</w:t>
      </w:r>
      <w:r>
        <w:t>.</w:t>
      </w:r>
      <w:r>
        <w:rPr>
          <w:spacing w:val="2"/>
        </w:rPr>
        <w:t xml:space="preserve"> </w:t>
      </w:r>
    </w:p>
    <w:p w:rsidR="00DF3993" w:rsidRPr="00DF3993" w:rsidRDefault="00DF3993" w:rsidP="00DF3993">
      <w:pPr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 xml:space="preserve">Η ποσότητα και τα είδη παρουσιάζονται στον πίνακα της </w:t>
      </w:r>
      <w:proofErr w:type="spellStart"/>
      <w:r w:rsidRPr="00DF3993">
        <w:rPr>
          <w:sz w:val="24"/>
          <w:szCs w:val="24"/>
        </w:rPr>
        <w:t>Προμέτρησης</w:t>
      </w:r>
      <w:proofErr w:type="spellEnd"/>
      <w:r w:rsidRPr="00DF3993">
        <w:rPr>
          <w:sz w:val="24"/>
          <w:szCs w:val="24"/>
        </w:rPr>
        <w:t xml:space="preserve"> της παρούσας τεχνικής περιγραφής . </w:t>
      </w:r>
    </w:p>
    <w:p w:rsidR="00DF3993" w:rsidRPr="00DF3993" w:rsidRDefault="00DF3993" w:rsidP="00DF3993">
      <w:pPr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 xml:space="preserve">Η προϋπολογισθείσα δαπάνη της προμήθειας ανέρχεται σε </w:t>
      </w:r>
      <w:r w:rsidR="002E6951">
        <w:rPr>
          <w:sz w:val="24"/>
          <w:szCs w:val="24"/>
        </w:rPr>
        <w:t>34.552,39</w:t>
      </w:r>
      <w:r w:rsidRPr="00DF3993">
        <w:rPr>
          <w:sz w:val="24"/>
          <w:szCs w:val="24"/>
        </w:rPr>
        <w:t xml:space="preserve"> ΕΥΡΩ, συμπεριλαμβανόμενου του Φ.Π.Α. 24% ,για τα 2024</w:t>
      </w:r>
      <w:r w:rsidR="002E6951">
        <w:rPr>
          <w:sz w:val="24"/>
          <w:szCs w:val="24"/>
        </w:rPr>
        <w:t>-2025</w:t>
      </w:r>
    </w:p>
    <w:p w:rsidR="00DF3993" w:rsidRPr="00DF3993" w:rsidRDefault="00DF3993" w:rsidP="00DF3993">
      <w:pPr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 xml:space="preserve"> Η σχετική πίστωση για το έτος 202</w:t>
      </w:r>
      <w:r w:rsidR="002E6951">
        <w:rPr>
          <w:sz w:val="24"/>
          <w:szCs w:val="24"/>
        </w:rPr>
        <w:t>4</w:t>
      </w:r>
      <w:r w:rsidRPr="00DF3993">
        <w:rPr>
          <w:sz w:val="24"/>
          <w:szCs w:val="24"/>
        </w:rPr>
        <w:t xml:space="preserve"> είναι 0,00  ευρώ</w:t>
      </w:r>
    </w:p>
    <w:p w:rsidR="00DF3993" w:rsidRPr="00DF3993" w:rsidRDefault="00DF3993" w:rsidP="00DF3993">
      <w:pPr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 xml:space="preserve">     </w:t>
      </w:r>
      <w:r w:rsidR="002E6951">
        <w:rPr>
          <w:sz w:val="24"/>
          <w:szCs w:val="24"/>
        </w:rPr>
        <w:t xml:space="preserve">                            Κ</w:t>
      </w:r>
      <w:r w:rsidRPr="00DF3993">
        <w:rPr>
          <w:sz w:val="24"/>
          <w:szCs w:val="24"/>
        </w:rPr>
        <w:t>αι το έτος 202</w:t>
      </w:r>
      <w:r w:rsidR="002E6951">
        <w:rPr>
          <w:sz w:val="24"/>
          <w:szCs w:val="24"/>
        </w:rPr>
        <w:t>5</w:t>
      </w:r>
      <w:r w:rsidRPr="00DF3993">
        <w:rPr>
          <w:sz w:val="24"/>
          <w:szCs w:val="24"/>
        </w:rPr>
        <w:t xml:space="preserve">    </w:t>
      </w:r>
      <w:r w:rsidR="002E6951">
        <w:rPr>
          <w:sz w:val="24"/>
          <w:szCs w:val="24"/>
        </w:rPr>
        <w:t>34.552,39</w:t>
      </w:r>
      <w:r w:rsidRPr="00DF3993">
        <w:rPr>
          <w:sz w:val="24"/>
          <w:szCs w:val="24"/>
        </w:rPr>
        <w:t xml:space="preserve"> ευρώ</w:t>
      </w:r>
    </w:p>
    <w:p w:rsidR="00DF3993" w:rsidRPr="00DF3993" w:rsidRDefault="00DF3993" w:rsidP="00DF3993">
      <w:pPr>
        <w:spacing w:line="360" w:lineRule="auto"/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>αναλυτικά φαίνονται στον παρακάτω πίνακα.</w:t>
      </w:r>
    </w:p>
    <w:p w:rsidR="00DF3993" w:rsidRDefault="00DF3993" w:rsidP="00DF3993">
      <w:pPr>
        <w:spacing w:line="360" w:lineRule="auto"/>
        <w:ind w:firstLine="720"/>
        <w:jc w:val="both"/>
        <w:rPr>
          <w:rFonts w:ascii="Arial" w:hAnsi="Arial" w:cs="Arial"/>
        </w:rPr>
      </w:pPr>
    </w:p>
    <w:p w:rsidR="002E6951" w:rsidRDefault="002E6951" w:rsidP="00DF3993">
      <w:pPr>
        <w:jc w:val="both"/>
        <w:rPr>
          <w:rFonts w:asciiTheme="minorHAnsi" w:hAnsiTheme="minorHAnsi" w:cstheme="minorHAnsi"/>
        </w:rPr>
      </w:pPr>
    </w:p>
    <w:p w:rsidR="002E6951" w:rsidRDefault="002E6951" w:rsidP="00DF3993">
      <w:pPr>
        <w:jc w:val="both"/>
        <w:rPr>
          <w:rFonts w:asciiTheme="minorHAnsi" w:hAnsiTheme="minorHAnsi" w:cstheme="minorHAnsi"/>
        </w:rPr>
      </w:pPr>
    </w:p>
    <w:p w:rsidR="002E6951" w:rsidRDefault="002E6951" w:rsidP="00DF3993">
      <w:pPr>
        <w:jc w:val="both"/>
        <w:rPr>
          <w:rFonts w:asciiTheme="minorHAnsi" w:hAnsiTheme="minorHAnsi" w:cstheme="minorHAnsi"/>
        </w:rPr>
      </w:pPr>
    </w:p>
    <w:p w:rsidR="002E6951" w:rsidRDefault="002E6951" w:rsidP="00DF3993">
      <w:pPr>
        <w:jc w:val="both"/>
        <w:rPr>
          <w:rFonts w:asciiTheme="minorHAnsi" w:hAnsiTheme="minorHAnsi" w:cstheme="minorHAnsi"/>
        </w:rPr>
      </w:pPr>
    </w:p>
    <w:p w:rsidR="002E6951" w:rsidRDefault="002E6951" w:rsidP="00DF3993">
      <w:pPr>
        <w:jc w:val="both"/>
        <w:rPr>
          <w:rFonts w:asciiTheme="minorHAnsi" w:hAnsiTheme="minorHAnsi" w:cstheme="minorHAnsi"/>
        </w:rPr>
      </w:pPr>
    </w:p>
    <w:p w:rsidR="00DF3993" w:rsidRDefault="00DF3993" w:rsidP="00DF3993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Η προμήθεια θα γίνει με </w:t>
      </w:r>
      <w:r>
        <w:rPr>
          <w:rFonts w:asciiTheme="minorHAnsi" w:hAnsiTheme="minorHAnsi" w:cstheme="minorHAnsi"/>
          <w:b/>
          <w:u w:val="single"/>
        </w:rPr>
        <w:t>ανοικτό ηλεκτρονικό διαγωνισμό</w:t>
      </w:r>
      <w:r>
        <w:rPr>
          <w:rFonts w:asciiTheme="minorHAnsi" w:hAnsiTheme="minorHAnsi" w:cstheme="minorHAnsi"/>
        </w:rPr>
        <w:t xml:space="preserve"> με κριτήριο κατακύρωσης την </w:t>
      </w:r>
      <w:r>
        <w:rPr>
          <w:rFonts w:asciiTheme="minorHAnsi" w:hAnsiTheme="minorHAnsi" w:cstheme="minorHAnsi"/>
          <w:b/>
        </w:rPr>
        <w:t>χαμηλότερη οικονομική προσφορά,</w:t>
      </w:r>
      <w:r>
        <w:rPr>
          <w:rFonts w:asciiTheme="minorHAnsi" w:hAnsiTheme="minorHAnsi" w:cstheme="minorHAnsi"/>
        </w:rPr>
        <w:t xml:space="preserve"> που ικανοποιεί τις απαιτήσεις της παρούσας μελέτης και τους όρους της Διακήρυξης. </w:t>
      </w:r>
    </w:p>
    <w:p w:rsidR="00DF3993" w:rsidRDefault="00DF3993" w:rsidP="00DF3993">
      <w:pPr>
        <w:jc w:val="both"/>
        <w:rPr>
          <w:rFonts w:asciiTheme="minorHAnsi" w:hAnsiTheme="minorHAnsi" w:cstheme="minorHAnsi"/>
        </w:rPr>
      </w:pPr>
    </w:p>
    <w:p w:rsidR="00DF3993" w:rsidRDefault="00DF3993" w:rsidP="00DF3993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Η διενέργεια του διαγωνισμού και η εκτέλεση της προμήθειας υπάγονται στις διατάξεις: </w:t>
      </w:r>
    </w:p>
    <w:p w:rsidR="00DF3993" w:rsidRPr="00AB1362" w:rsidRDefault="00DF3993" w:rsidP="00DF3993">
      <w:pPr>
        <w:pStyle w:val="a4"/>
        <w:widowControl/>
        <w:numPr>
          <w:ilvl w:val="0"/>
          <w:numId w:val="3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AB1362">
        <w:rPr>
          <w:rFonts w:asciiTheme="minorHAnsi" w:hAnsiTheme="minorHAnsi" w:cstheme="minorHAnsi"/>
        </w:rPr>
        <w:t xml:space="preserve">του Ν.3463/06 «Κώδικας Δήμων και Κοινοτήτων» </w:t>
      </w:r>
    </w:p>
    <w:p w:rsidR="00DF3993" w:rsidRPr="00AB1362" w:rsidRDefault="00DF3993" w:rsidP="00DF3993">
      <w:pPr>
        <w:pStyle w:val="a4"/>
        <w:widowControl/>
        <w:numPr>
          <w:ilvl w:val="0"/>
          <w:numId w:val="3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AB1362">
        <w:rPr>
          <w:rFonts w:asciiTheme="minorHAnsi" w:hAnsiTheme="minorHAnsi" w:cstheme="minorHAnsi"/>
        </w:rPr>
        <w:t xml:space="preserve">του Ν. 3852/10 «Νέα Αρχιτεκτονική της Αυτοδιοίκησης και της Αποκεντρωμένης Διοίκησης- Πρόγραμμα Καλλικράτης» </w:t>
      </w:r>
    </w:p>
    <w:p w:rsidR="00DF3993" w:rsidRPr="00AB1362" w:rsidRDefault="00DF3993" w:rsidP="00DF3993">
      <w:pPr>
        <w:pStyle w:val="a4"/>
        <w:widowControl/>
        <w:numPr>
          <w:ilvl w:val="0"/>
          <w:numId w:val="3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AB1362">
        <w:rPr>
          <w:rFonts w:asciiTheme="minorHAnsi" w:hAnsiTheme="minorHAnsi" w:cstheme="minorHAnsi"/>
        </w:rPr>
        <w:t>του Ν. 4412/2016 (ΦΕΚ 147 Α΄ /08.08.2016) «Δημόσιες Συμβάσεις Έργων, Προμηθειών και Υπηρεσιών (προσαρμογή στις οδηγίες 2014/24/ΕΕ και 2014/25/ΕΕ)» όπως ισχύει σήμερα.</w:t>
      </w:r>
    </w:p>
    <w:p w:rsidR="00DF3993" w:rsidRDefault="00DF3993" w:rsidP="00DF3993">
      <w:pPr>
        <w:pStyle w:val="a4"/>
        <w:widowControl/>
        <w:numPr>
          <w:ilvl w:val="0"/>
          <w:numId w:val="3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AB1362">
        <w:rPr>
          <w:rFonts w:asciiTheme="minorHAnsi" w:hAnsiTheme="minorHAnsi" w:cstheme="minorHAnsi"/>
        </w:rPr>
        <w:t>του Ν. 4013/2011 (ΦΕΚ 204/Α/2011) «Σύσταση ενιαίας Ανεξάρτητης Αρχής Δημοσίων Συμβάσεων και Κεντρικού Ηλεκτρονικού Μητρώου Δημοσίων Συμβάσεων»</w:t>
      </w:r>
    </w:p>
    <w:p w:rsidR="00E72141" w:rsidRDefault="00E72141" w:rsidP="00E72141">
      <w:pPr>
        <w:widowControl/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</w:p>
    <w:p w:rsidR="00E72141" w:rsidRPr="00E72141" w:rsidRDefault="00E72141" w:rsidP="00E72141">
      <w:pPr>
        <w:widowControl/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</w:p>
    <w:p w:rsidR="00DF3993" w:rsidRDefault="00DF3993" w:rsidP="00DF3993">
      <w:pPr>
        <w:pStyle w:val="a4"/>
        <w:suppressAutoHyphens/>
        <w:autoSpaceDE/>
        <w:autoSpaceDN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428BCA"/>
          <w:shd w:val="clear" w:color="auto" w:fill="FFFFFF"/>
        </w:rPr>
        <w:t>.</w:t>
      </w:r>
    </w:p>
    <w:p w:rsidR="00DF3993" w:rsidRDefault="00DF3993" w:rsidP="00DF3993">
      <w:pPr>
        <w:pStyle w:val="a4"/>
        <w:widowControl/>
        <w:numPr>
          <w:ilvl w:val="0"/>
          <w:numId w:val="2"/>
        </w:numPr>
        <w:overflowPunct w:val="0"/>
        <w:adjustRightInd w:val="0"/>
        <w:contextualSpacing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ΕΝΔΕΙΚΤΙΚΟΣ ΠΡΟΥΠΟΛΟΓΙΣΜΟΣ</w:t>
      </w:r>
    </w:p>
    <w:p w:rsidR="00DF3993" w:rsidRDefault="00DF3993" w:rsidP="00DF3993">
      <w:pPr>
        <w:jc w:val="center"/>
        <w:rPr>
          <w:b/>
          <w:sz w:val="24"/>
          <w:szCs w:val="24"/>
          <w:u w:val="single"/>
          <w:lang w:val="en-US"/>
        </w:rPr>
      </w:pPr>
    </w:p>
    <w:tbl>
      <w:tblPr>
        <w:tblW w:w="0" w:type="auto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4"/>
        <w:gridCol w:w="1308"/>
        <w:gridCol w:w="1342"/>
        <w:gridCol w:w="1466"/>
        <w:gridCol w:w="1577"/>
      </w:tblGrid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2E6951" w:rsidRDefault="00151BD3">
            <w:pPr>
              <w:widowControl/>
              <w:adjustRightInd w:val="0"/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ΠΕΡΙΓΡΑΦΗ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2E6951" w:rsidRDefault="00151BD3">
            <w:pPr>
              <w:widowControl/>
              <w:adjustRightInd w:val="0"/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ΜΗΧΑΝ</w:t>
            </w:r>
            <w:r w:rsid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ΗΜ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2E6951" w:rsidRDefault="00151BD3">
            <w:pPr>
              <w:widowControl/>
              <w:adjustRightInd w:val="0"/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2E6951" w:rsidRDefault="00151BD3">
            <w:pPr>
              <w:widowControl/>
              <w:adjustRightInd w:val="0"/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ΤΙΜΗ ΜΟΝΑΔΑΣ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2E6951" w:rsidRDefault="00151BD3">
            <w:pPr>
              <w:widowControl/>
              <w:adjustRightInd w:val="0"/>
              <w:jc w:val="right"/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ΣΥΝΟΛΟ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ST 257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68,00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816,00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255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55,00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55,00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 256 -C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55,00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55,00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TOSHIBA E-STUDIO 2309A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39,00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1.092,00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ΤΟSHIBA ST 2329 Α 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70,00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1.050,00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 E-STUDIO 2508A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99,00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4.356,00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 E-STUDIO 2518 Α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110,00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3.960,00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 E-STUDIO 2528 Α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84,67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3.725,48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ΤΟSHIBA ST 2802 AF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46,00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1.288,00</w:t>
            </w:r>
          </w:p>
        </w:tc>
      </w:tr>
      <w:tr w:rsidR="00151BD3">
        <w:trPr>
          <w:trHeight w:val="581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ST 3518 A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1.000,00</w:t>
            </w:r>
          </w:p>
        </w:tc>
      </w:tr>
      <w:tr w:rsidR="00151BD3">
        <w:trPr>
          <w:trHeight w:val="566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ST 3528 A (ΟΚΠΑΠΑ)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1.200,00</w:t>
            </w:r>
          </w:p>
        </w:tc>
      </w:tr>
      <w:tr w:rsidR="00151BD3">
        <w:trPr>
          <w:trHeight w:val="509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TOSHIBA  E-STUDIO 2515  AC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ΕΓΧΡΩΜΟ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blac</w:t>
            </w:r>
            <w:proofErr w:type="spellEnd"/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106,00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636,00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TOSHIBA  E-STUDIO 2515  AC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ΕΓΧΡΩΜΟ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majenta</w:t>
            </w:r>
            <w:proofErr w:type="spellEnd"/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141,00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705,00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TOSHIBA  E-STUDIO 2515  AC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ΕΓΧΡΩΜΟ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 cyan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141,00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705,00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TOSHIBA  E-STUDIO 2515  AC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ΕΓΧΡΩΜΟ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 yellow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141,00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705,00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OKI MC 363DN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42,00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COLOR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64,00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320,00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COLOR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64,00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320,00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COLOR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64,00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320,00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COLOR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64,00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320,00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ΟΚΙ 472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53,00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106,00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SAMSUNG  PRO EXPRESS 3375  FD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71,00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710,00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SAMSUNG MULTI EXPRESS M 4025 ND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71,00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355,00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SAMSUNG MULTI EXPRESS 8123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49,00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SAMSUNG ML 3710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49,00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KONICA MINOLTA 7222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57,00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114,00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KONICA MINOLTA 7022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57,00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114,00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KONIKA MINOLTA 7255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74,00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148,00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KONIKA MINOLTA 162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31,00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62,00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KONICA MINOLTA BIZ 350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KONICA MINOLTA BIZ 600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KONIKA MINOLTA 163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31,00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KONICA MINOLTA 250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KONICA MINOLTA   C227 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DEVELOP 1650 ID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61,00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122,00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PANΑSONIC  DP8020E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120,00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PANΑSONIC   WORKIO 8020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120,00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RICHO AFICIO MP 2000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42,00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84,00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CANON IMAGE RUNNER 2318L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200,00</w:t>
            </w:r>
          </w:p>
        </w:tc>
      </w:tr>
      <w:tr w:rsidR="00151BD3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CANON IMAGE RUNNER C3326i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66,13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991,95</w:t>
            </w:r>
          </w:p>
        </w:tc>
      </w:tr>
      <w:tr w:rsidR="00151BD3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CANON IMAGE RUNNER C3326i (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έγχρωμο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100,8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201,60</w:t>
            </w:r>
          </w:p>
        </w:tc>
      </w:tr>
      <w:tr w:rsidR="00151BD3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CANON IMAGE RUNNER C3326i (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έγχρωμο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100,80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201,60</w:t>
            </w:r>
          </w:p>
        </w:tc>
      </w:tr>
      <w:tr w:rsidR="00151BD3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CANON IMAGE RUNNER C3326i (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έγχρωμο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100,80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201,60</w:t>
            </w:r>
          </w:p>
        </w:tc>
      </w:tr>
      <w:tr w:rsidR="00151BD3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P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CANON IMAGE RUNNER C3326i (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έγχρωμο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100,80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201,60</w:t>
            </w:r>
          </w:p>
        </w:tc>
      </w:tr>
      <w:tr w:rsidR="00151BD3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CANON FC 100 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115,00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230,00</w:t>
            </w:r>
          </w:p>
        </w:tc>
      </w:tr>
      <w:tr w:rsidR="00151BD3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CANON MX 495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17,50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1BD3" w:rsidRDefault="00151BD3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35,00</w:t>
            </w:r>
          </w:p>
        </w:tc>
      </w:tr>
      <w:tr w:rsidR="002E6951" w:rsidTr="00616BCD">
        <w:trPr>
          <w:trHeight w:val="480"/>
        </w:trPr>
        <w:tc>
          <w:tcPr>
            <w:tcW w:w="83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2E6951">
            <w:pPr>
              <w:widowControl/>
              <w:adjustRightInd w:val="0"/>
              <w:jc w:val="right"/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</w:pPr>
            <w:r w:rsidRPr="002E6951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ΣΥΝΟΛΟ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27.864,83</w:t>
            </w:r>
          </w:p>
        </w:tc>
      </w:tr>
      <w:tr w:rsidR="002E6951" w:rsidTr="00982687">
        <w:trPr>
          <w:trHeight w:val="480"/>
        </w:trPr>
        <w:tc>
          <w:tcPr>
            <w:tcW w:w="83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2E6951">
            <w:pPr>
              <w:widowControl/>
              <w:adjustRightInd w:val="0"/>
              <w:jc w:val="right"/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</w:pPr>
            <w:r w:rsidRPr="002E6951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ΦΠΑ 24%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6.687,56</w:t>
            </w:r>
          </w:p>
        </w:tc>
      </w:tr>
      <w:tr w:rsidR="002E6951" w:rsidTr="002A181F">
        <w:trPr>
          <w:trHeight w:val="480"/>
        </w:trPr>
        <w:tc>
          <w:tcPr>
            <w:tcW w:w="83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2E6951">
            <w:pPr>
              <w:widowControl/>
              <w:adjustRightInd w:val="0"/>
              <w:jc w:val="right"/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</w:pPr>
            <w:r w:rsidRPr="002E6951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ΤΕΛΙΚΟ ΣΥΝΟΛΟ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34.552,39</w:t>
            </w:r>
          </w:p>
        </w:tc>
      </w:tr>
    </w:tbl>
    <w:p w:rsidR="00E64097" w:rsidRPr="003D62CB" w:rsidRDefault="00E64097" w:rsidP="00E64097">
      <w:pPr>
        <w:pStyle w:val="10"/>
        <w:spacing w:before="0" w:after="0"/>
        <w:ind w:left="0" w:right="0"/>
        <w:rPr>
          <w:rFonts w:asciiTheme="minorHAnsi" w:hAnsiTheme="minorHAnsi" w:cstheme="minorHAnsi"/>
          <w:color w:val="auto"/>
          <w:szCs w:val="24"/>
        </w:rPr>
      </w:pPr>
    </w:p>
    <w:p w:rsidR="00E64097" w:rsidRPr="003D62CB" w:rsidRDefault="00E64097" w:rsidP="00E64097">
      <w:pPr>
        <w:pStyle w:val="10"/>
        <w:spacing w:before="0" w:after="0"/>
        <w:ind w:left="0" w:right="0"/>
        <w:rPr>
          <w:rFonts w:asciiTheme="minorHAnsi" w:hAnsiTheme="minorHAnsi" w:cstheme="minorHAnsi"/>
          <w:color w:val="auto"/>
          <w:szCs w:val="24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</w:p>
    <w:tbl>
      <w:tblPr>
        <w:tblStyle w:val="a6"/>
        <w:tblW w:w="1008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3053"/>
        <w:gridCol w:w="3517"/>
      </w:tblGrid>
      <w:tr w:rsidR="007F5536" w:rsidTr="007F5536">
        <w:tc>
          <w:tcPr>
            <w:tcW w:w="3510" w:type="dxa"/>
          </w:tcPr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Ιωάννινα  </w:t>
            </w:r>
            <w:r w:rsidR="00151BD3">
              <w:rPr>
                <w:rFonts w:asciiTheme="minorHAnsi" w:hAnsiTheme="minorHAnsi" w:cstheme="minorHAnsi"/>
                <w:sz w:val="24"/>
                <w:szCs w:val="24"/>
              </w:rPr>
              <w:t>23/12/2024</w:t>
            </w: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Συντάχθηκε</w:t>
            </w: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Ο Υπάλληλος</w:t>
            </w: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Σεβαστή Κοσμά</w:t>
            </w: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53" w:type="dxa"/>
          </w:tcPr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Ιωάννινα </w:t>
            </w:r>
            <w:r w:rsidR="00151BD3">
              <w:rPr>
                <w:rFonts w:asciiTheme="minorHAnsi" w:hAnsiTheme="minorHAnsi" w:cstheme="minorHAnsi"/>
                <w:sz w:val="24"/>
                <w:szCs w:val="24"/>
              </w:rPr>
              <w:t>23/12/2024</w:t>
            </w: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Ελέχθηκε</w:t>
            </w:r>
            <w:proofErr w:type="spellEnd"/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Ο Προϊστάμενος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Τμ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Απόστολος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Γκούνης</w:t>
            </w:r>
            <w:proofErr w:type="spellEnd"/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517" w:type="dxa"/>
          </w:tcPr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Ιωάννινα </w:t>
            </w:r>
            <w:r w:rsidR="00151BD3">
              <w:rPr>
                <w:rFonts w:asciiTheme="minorHAnsi" w:hAnsiTheme="minorHAnsi" w:cstheme="minorHAnsi"/>
                <w:sz w:val="24"/>
                <w:szCs w:val="24"/>
              </w:rPr>
              <w:t>23/12/2024</w:t>
            </w: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Θεωρήθηκε</w:t>
            </w: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Ο Αν. Προϊστάμενος  Δ/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νσης</w:t>
            </w:r>
            <w:proofErr w:type="spellEnd"/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7F5536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F5536" w:rsidRDefault="00151BD3" w:rsidP="007F5536">
            <w:pPr>
              <w:framePr w:hSpace="180" w:wrap="around" w:vAnchor="text" w:hAnchor="margin" w:xAlign="center" w:y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Σκαμνέλος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Βασίλειος</w:t>
            </w:r>
            <w:r w:rsidR="00330CD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</w:tbl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0937E4" w:rsidRDefault="000937E4" w:rsidP="00DF3993">
      <w:pPr>
        <w:jc w:val="center"/>
        <w:rPr>
          <w:b/>
          <w:sz w:val="24"/>
          <w:szCs w:val="24"/>
          <w:u w:val="single"/>
        </w:rPr>
      </w:pPr>
    </w:p>
    <w:p w:rsidR="000937E4" w:rsidRDefault="000937E4" w:rsidP="00DF3993">
      <w:pPr>
        <w:jc w:val="center"/>
        <w:rPr>
          <w:b/>
          <w:sz w:val="24"/>
          <w:szCs w:val="24"/>
          <w:u w:val="single"/>
        </w:rPr>
      </w:pPr>
    </w:p>
    <w:p w:rsidR="000937E4" w:rsidRDefault="000937E4" w:rsidP="00DF3993">
      <w:pPr>
        <w:jc w:val="center"/>
        <w:rPr>
          <w:b/>
          <w:sz w:val="24"/>
          <w:szCs w:val="24"/>
          <w:u w:val="single"/>
        </w:rPr>
      </w:pPr>
    </w:p>
    <w:p w:rsidR="000937E4" w:rsidRDefault="000937E4" w:rsidP="00DF3993">
      <w:pPr>
        <w:jc w:val="center"/>
        <w:rPr>
          <w:b/>
          <w:sz w:val="24"/>
          <w:szCs w:val="24"/>
          <w:u w:val="single"/>
        </w:rPr>
      </w:pPr>
    </w:p>
    <w:p w:rsidR="00B308C6" w:rsidRDefault="00B308C6" w:rsidP="00DF3993">
      <w:pPr>
        <w:jc w:val="center"/>
        <w:rPr>
          <w:b/>
          <w:sz w:val="24"/>
          <w:szCs w:val="24"/>
          <w:u w:val="single"/>
        </w:rPr>
      </w:pPr>
    </w:p>
    <w:p w:rsidR="000937E4" w:rsidRDefault="000937E4" w:rsidP="00DF3993">
      <w:pPr>
        <w:jc w:val="center"/>
        <w:rPr>
          <w:b/>
          <w:sz w:val="24"/>
          <w:szCs w:val="24"/>
          <w:u w:val="single"/>
        </w:rPr>
      </w:pPr>
    </w:p>
    <w:p w:rsidR="000937E4" w:rsidRDefault="000937E4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4.   ΤΙΜΟΛΟΓΙΟΣ ΠΡΟΣΦΟΡΑΣ </w:t>
      </w:r>
    </w:p>
    <w:p w:rsidR="00DF3993" w:rsidRPr="0006785A" w:rsidRDefault="00DF3993" w:rsidP="00DF3993">
      <w:pPr>
        <w:ind w:left="2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tbl>
      <w:tblPr>
        <w:tblW w:w="0" w:type="auto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4"/>
        <w:gridCol w:w="1308"/>
        <w:gridCol w:w="1342"/>
        <w:gridCol w:w="1466"/>
        <w:gridCol w:w="1577"/>
      </w:tblGrid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622C30">
            <w:pPr>
              <w:widowControl/>
              <w:adjustRightInd w:val="0"/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ΠΕΡΙΓΡΑΦΗ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622C30">
            <w:pPr>
              <w:widowControl/>
              <w:adjustRightInd w:val="0"/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ΜΗΧΑΝ</w:t>
            </w:r>
            <w:r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ΗΜ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622C30">
            <w:pPr>
              <w:widowControl/>
              <w:adjustRightInd w:val="0"/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622C30">
            <w:pPr>
              <w:widowControl/>
              <w:adjustRightInd w:val="0"/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ΤΙΜΗ ΜΟΝΑΔΑΣ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622C30">
            <w:pPr>
              <w:widowControl/>
              <w:adjustRightInd w:val="0"/>
              <w:jc w:val="right"/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2E6951">
              <w:rPr>
                <w:rFonts w:asciiTheme="minorHAnsi" w:eastAsiaTheme="minorHAnsi" w:hAnsiTheme="minorHAnsi" w:cstheme="minorHAnsi"/>
                <w:b/>
                <w:color w:val="000000"/>
                <w:sz w:val="24"/>
                <w:szCs w:val="24"/>
              </w:rPr>
              <w:t>ΣΥΝΟΛΟ</w:t>
            </w: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ST 257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255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 256 -C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E-STUDIO 2309A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ΤΟSHIBA ST 2329 Α 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 E-STUDIO 2508A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 E-STUDIO 2518 Α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 E-STUDIO 2528 Α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ΤΟSHIBA ST 2802 AF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581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ST 3518 A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566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TOSHIBA ST 3528 A (ΟΚΠΑΠΑ)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509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151BD3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TOSHIBA  E-STUDIO 2515  AC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ΕΓΧΡΩΜΟ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blac</w:t>
            </w:r>
            <w:proofErr w:type="spellEnd"/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151BD3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TOSHIBA  E-STUDIO 2515  AC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ΕΓΧΡΩΜΟ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majenta</w:t>
            </w:r>
            <w:proofErr w:type="spellEnd"/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151BD3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TOSHIBA  E-STUDIO 2515  AC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ΕΓΧΡΩΜΟ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 cyan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151BD3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TOSHIBA  E-STUDIO 2515  AC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ΕΓΧΡΩΜΟ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 xml:space="preserve"> yellow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OKI MC 363DN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COLOR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COLOR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COLOR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COLOR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ΟΚΙ 472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SAMSUNG  PRO EXPRESS 3375  FD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151BD3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SAMSUNG MULTI EXPRESS M 4025 ND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SAMSUNG MULTI EXPRESS 8123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SAMSUNG ML 3710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KONICA MINOLTA 7222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KONICA MINOLTA 7022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KONIKA MINOLTA 7255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KONIKA MINOLTA 162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KONICA MINOLTA BIZ 350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KONICA MINOLTA BIZ 600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KONIKA MINOLTA 163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KONICA MINOLTA 250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KONICA MINOLTA   C227 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DEVELOP 1650 ID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PANΑSONIC  DP8020E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PANΑSONIC   WORKIO 8020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RICHO AFICIO MP 2000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CANON IMAGE RUNNER 2318L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2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CANON IMAGE RUNNER C3326i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151BD3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CANON IMAGE RUNNER C3326i (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έγχρωμο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151BD3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CANON IMAGE RUNNER C3326i (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έγχρωμο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151BD3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CANON IMAGE RUNNER C3326i (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έγχρωμο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151BD3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CANON IMAGE RUNNER C3326i (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έγχρωμο</w:t>
            </w:r>
            <w:r w:rsidRPr="00151BD3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CANON FC 100 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622C30">
        <w:trPr>
          <w:trHeight w:val="480"/>
        </w:trPr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CANON MX 495</w:t>
            </w:r>
          </w:p>
        </w:tc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4C023D">
        <w:trPr>
          <w:trHeight w:val="480"/>
        </w:trPr>
        <w:tc>
          <w:tcPr>
            <w:tcW w:w="83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2E6951">
            <w:pPr>
              <w:widowControl/>
              <w:adjustRightInd w:val="0"/>
              <w:jc w:val="right"/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</w:pPr>
            <w:r w:rsidRPr="002E6951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ΣΥΝΟΛΟ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882B32">
        <w:trPr>
          <w:trHeight w:val="480"/>
        </w:trPr>
        <w:tc>
          <w:tcPr>
            <w:tcW w:w="83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2E6951">
            <w:pPr>
              <w:widowControl/>
              <w:adjustRightInd w:val="0"/>
              <w:jc w:val="right"/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</w:pPr>
            <w:r w:rsidRPr="002E6951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ΦΠΑ 24%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2E6951" w:rsidTr="00573731">
        <w:trPr>
          <w:trHeight w:val="480"/>
        </w:trPr>
        <w:tc>
          <w:tcPr>
            <w:tcW w:w="83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Pr="002E6951" w:rsidRDefault="002E6951" w:rsidP="002E6951">
            <w:pPr>
              <w:widowControl/>
              <w:adjustRightInd w:val="0"/>
              <w:jc w:val="right"/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</w:pPr>
            <w:r w:rsidRPr="002E6951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ΤΕΛΙΚΟ ΣΥΝΟΛΟ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951" w:rsidRDefault="002E6951" w:rsidP="00622C30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</w:tbl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Ο Προσφέρων</w:t>
      </w:r>
    </w:p>
    <w:p w:rsidR="00100953" w:rsidRDefault="00100953">
      <w:pPr>
        <w:spacing w:line="207" w:lineRule="exact"/>
        <w:jc w:val="center"/>
        <w:rPr>
          <w:rFonts w:ascii="Microsoft Sans Serif" w:hAnsi="Microsoft Sans Serif"/>
          <w:sz w:val="20"/>
        </w:rPr>
        <w:sectPr w:rsidR="00100953">
          <w:pgSz w:w="11910" w:h="16850"/>
          <w:pgMar w:top="1140" w:right="780" w:bottom="1180" w:left="1060" w:header="0" w:footer="990" w:gutter="0"/>
          <w:cols w:space="720"/>
        </w:sectPr>
      </w:pPr>
    </w:p>
    <w:tbl>
      <w:tblPr>
        <w:tblW w:w="964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9"/>
        <w:gridCol w:w="3855"/>
        <w:gridCol w:w="4381"/>
      </w:tblGrid>
      <w:tr w:rsidR="00DF3993" w:rsidTr="00DF3993">
        <w:trPr>
          <w:jc w:val="center"/>
        </w:trPr>
        <w:tc>
          <w:tcPr>
            <w:tcW w:w="1409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noProof/>
              </w:rPr>
              <w:lastRenderedPageBreak/>
              <w:drawing>
                <wp:inline distT="0" distB="0" distL="0" distR="0" wp14:anchorId="4874576A" wp14:editId="324A4969">
                  <wp:extent cx="755015" cy="733425"/>
                  <wp:effectExtent l="19050" t="0" r="6985" b="0"/>
                  <wp:docPr id="8" name="Εικόν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-220" t="-256" r="-220" b="-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733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ΕΛΛΗΝΙΚΗ ΔΗΜΟΚΡΑΤΙΑ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ΝΟΜΟΣ ΙΩΑΝΝΙΝΩΝ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ΔΗΜΟΣ  ΙΩΑΝΝΙΤΩΝ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Δ/ΝΣΗ ΟΙΚΟΝΟΜΙΚΩΝ ΥΠΗΡΕΣΙΩΝ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ΤΜΗΜΑ ΠΡΟΜΗΘΕΙΩΝ &amp; ΔΙΑΧΕΙΡΙΣΗΣ ΥΛΙΚΟΥ - ΑΠΟΘΗΚΗΣ</w:t>
            </w: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Default="00DF3993" w:rsidP="00DF3993">
            <w:pPr>
              <w:pStyle w:val="Standard"/>
              <w:spacing w:line="360" w:lineRule="auto"/>
              <w:rPr>
                <w:rFonts w:ascii="Calibri" w:hAnsi="Calibri" w:cs="Arial"/>
              </w:rPr>
            </w:pPr>
          </w:p>
          <w:p w:rsidR="00DF3993" w:rsidRPr="00224912" w:rsidRDefault="00DF3993" w:rsidP="00DF3993">
            <w:pPr>
              <w:pStyle w:val="Standard"/>
              <w:spacing w:before="114" w:after="114" w:line="360" w:lineRule="auto"/>
              <w:rPr>
                <w:rFonts w:ascii="Calibri" w:hAnsi="Calibri"/>
              </w:rPr>
            </w:pPr>
            <w:r>
              <w:rPr>
                <w:rFonts w:ascii="Calibri" w:hAnsi="Calibri" w:cs="Arial"/>
              </w:rPr>
              <w:t xml:space="preserve">    Ιωάννινα : </w:t>
            </w:r>
            <w:r w:rsidRPr="00224912">
              <w:rPr>
                <w:rFonts w:ascii="Calibri" w:hAnsi="Calibri" w:cs="Arial"/>
              </w:rPr>
              <w:t xml:space="preserve">   </w:t>
            </w:r>
            <w:r w:rsidR="002E6951">
              <w:rPr>
                <w:rFonts w:ascii="Calibri" w:hAnsi="Calibri" w:cs="Arial"/>
              </w:rPr>
              <w:t>23/12/2024</w:t>
            </w:r>
          </w:p>
          <w:p w:rsidR="00DF3993" w:rsidRPr="002E6951" w:rsidRDefault="00DF3993" w:rsidP="00DF3993">
            <w:pPr>
              <w:pStyle w:val="Standard"/>
              <w:spacing w:line="360" w:lineRule="auto"/>
              <w:rPr>
                <w:rFonts w:ascii="Calibri" w:hAnsi="Calibri" w:cs="Arial"/>
                <w:bCs/>
              </w:rPr>
            </w:pPr>
            <w:r w:rsidRPr="000B4E4E">
              <w:rPr>
                <w:rFonts w:ascii="Calibri" w:hAnsi="Calibri" w:cs="Arial"/>
                <w:b/>
                <w:bCs/>
              </w:rPr>
              <w:t xml:space="preserve">  </w:t>
            </w:r>
            <w:r w:rsidRPr="002E6951">
              <w:rPr>
                <w:rFonts w:asciiTheme="minorHAnsi" w:eastAsia="Calibri" w:hAnsiTheme="minorHAnsi"/>
                <w:b/>
                <w:bCs/>
                <w:lang w:eastAsia="en-US"/>
              </w:rPr>
              <w:t xml:space="preserve">Προμήθεια </w:t>
            </w:r>
            <w:r w:rsidR="00E64097" w:rsidRPr="002E6951">
              <w:rPr>
                <w:rFonts w:asciiTheme="minorHAnsi" w:eastAsia="Calibri" w:hAnsiTheme="minorHAnsi"/>
                <w:b/>
                <w:bCs/>
                <w:lang w:eastAsia="en-US"/>
              </w:rPr>
              <w:t>αναλωσίμων (μελανιών ) για τα φωτοτυπικά μηχανήματα</w:t>
            </w:r>
            <w:r w:rsidRPr="002E6951">
              <w:rPr>
                <w:rFonts w:asciiTheme="minorHAnsi" w:eastAsia="Calibri" w:hAnsiTheme="minorHAnsi"/>
                <w:b/>
                <w:bCs/>
                <w:lang w:eastAsia="en-US"/>
              </w:rPr>
              <w:t xml:space="preserve"> </w:t>
            </w:r>
          </w:p>
          <w:p w:rsidR="00DF3993" w:rsidRPr="000B4E4E" w:rsidRDefault="00DF3993" w:rsidP="00DF3993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</w:tr>
      <w:tr w:rsidR="00DF3993" w:rsidRPr="00DF3993" w:rsidTr="00DF3993">
        <w:trPr>
          <w:jc w:val="center"/>
        </w:trPr>
        <w:tc>
          <w:tcPr>
            <w:tcW w:w="5264" w:type="dxa"/>
            <w:gridSpan w:val="2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Pr="00E64097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Pr="00E64097" w:rsidRDefault="00DF3993" w:rsidP="00DF3993">
            <w:pPr>
              <w:pStyle w:val="TableContents"/>
              <w:rPr>
                <w:rFonts w:ascii="Calibri" w:hAnsi="Calibri"/>
              </w:rPr>
            </w:pPr>
          </w:p>
        </w:tc>
      </w:tr>
    </w:tbl>
    <w:p w:rsidR="00DF3993" w:rsidRPr="00E64097" w:rsidRDefault="00DF3993">
      <w:pPr>
        <w:pStyle w:val="3"/>
        <w:ind w:left="0" w:right="321"/>
        <w:jc w:val="center"/>
        <w:rPr>
          <w:u w:val="single"/>
        </w:rPr>
      </w:pPr>
    </w:p>
    <w:p w:rsidR="00DF3993" w:rsidRPr="00E64097" w:rsidRDefault="00DF3993">
      <w:pPr>
        <w:pStyle w:val="3"/>
        <w:ind w:left="0" w:right="321"/>
        <w:jc w:val="center"/>
        <w:rPr>
          <w:u w:val="single"/>
        </w:rPr>
      </w:pPr>
    </w:p>
    <w:p w:rsidR="00100953" w:rsidRDefault="00C13CAC">
      <w:pPr>
        <w:pStyle w:val="3"/>
        <w:ind w:left="0" w:right="321"/>
        <w:jc w:val="center"/>
      </w:pPr>
      <w:r>
        <w:rPr>
          <w:u w:val="single"/>
        </w:rPr>
        <w:t>ΓΕΝΙΚΗ</w:t>
      </w:r>
      <w:r>
        <w:rPr>
          <w:spacing w:val="18"/>
          <w:u w:val="single"/>
        </w:rPr>
        <w:t xml:space="preserve"> </w:t>
      </w:r>
      <w:r>
        <w:rPr>
          <w:u w:val="single"/>
        </w:rPr>
        <w:t>ΣΥΓΓΡΑΦΗ</w:t>
      </w:r>
      <w:r>
        <w:rPr>
          <w:spacing w:val="20"/>
          <w:u w:val="single"/>
        </w:rPr>
        <w:t xml:space="preserve"> </w:t>
      </w:r>
      <w:r>
        <w:rPr>
          <w:u w:val="single"/>
        </w:rPr>
        <w:t>ΥΠΟΧΡΕΩΣΕΩΝ</w:t>
      </w:r>
    </w:p>
    <w:p w:rsidR="00100953" w:rsidRDefault="00100953">
      <w:pPr>
        <w:pStyle w:val="a3"/>
        <w:spacing w:before="9"/>
        <w:rPr>
          <w:b/>
          <w:sz w:val="19"/>
        </w:rPr>
      </w:pPr>
    </w:p>
    <w:p w:rsidR="00100953" w:rsidRDefault="00C13CAC">
      <w:pPr>
        <w:spacing w:before="51"/>
        <w:ind w:left="217"/>
        <w:jc w:val="both"/>
        <w:rPr>
          <w:b/>
          <w:sz w:val="24"/>
        </w:rPr>
      </w:pPr>
      <w:r>
        <w:rPr>
          <w:b/>
          <w:sz w:val="24"/>
        </w:rPr>
        <w:t>Άρθρο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1ο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Αντικείμενο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της προμήθειας</w:t>
      </w:r>
    </w:p>
    <w:p w:rsidR="00100953" w:rsidRDefault="00100953">
      <w:pPr>
        <w:pStyle w:val="a3"/>
        <w:spacing w:before="8"/>
        <w:rPr>
          <w:b/>
          <w:sz w:val="22"/>
        </w:rPr>
      </w:pPr>
    </w:p>
    <w:p w:rsidR="00100953" w:rsidRDefault="00C13CAC">
      <w:pPr>
        <w:pStyle w:val="a3"/>
        <w:ind w:left="217" w:right="488"/>
        <w:jc w:val="both"/>
      </w:pPr>
      <w:r>
        <w:t xml:space="preserve">Η παρούσα μελέτη αναφέρεται </w:t>
      </w:r>
      <w:r w:rsidR="00DF3993">
        <w:t xml:space="preserve">προμήθεια των </w:t>
      </w:r>
      <w:r w:rsidR="00244A3B">
        <w:t>αναλωσίμων (μελανιών)</w:t>
      </w:r>
      <w:r>
        <w:t>, για τις ανάγκες των</w:t>
      </w:r>
      <w:r>
        <w:rPr>
          <w:spacing w:val="1"/>
        </w:rPr>
        <w:t xml:space="preserve"> </w:t>
      </w:r>
      <w:r>
        <w:t xml:space="preserve">Υπηρεσιών του Δήμου </w:t>
      </w:r>
      <w:r w:rsidR="00DF3993">
        <w:t>Ιω</w:t>
      </w:r>
      <w:r w:rsidR="00EE7DEC">
        <w:t>α</w:t>
      </w:r>
      <w:r w:rsidR="00DF3993">
        <w:t>ννιτών</w:t>
      </w:r>
      <w:r>
        <w:t>. Η πίστωση</w:t>
      </w:r>
      <w:r>
        <w:rPr>
          <w:spacing w:val="1"/>
        </w:rPr>
        <w:t xml:space="preserve"> </w:t>
      </w:r>
      <w:r>
        <w:t xml:space="preserve">θα βαρύνει τον προϋπολογισμό του </w:t>
      </w:r>
      <w:r w:rsidR="00EE7DEC">
        <w:t xml:space="preserve">Δήμου έτους </w:t>
      </w:r>
      <w:r w:rsidR="002E6951">
        <w:t>2024-2025</w:t>
      </w:r>
    </w:p>
    <w:p w:rsidR="00B564F7" w:rsidRDefault="00B564F7">
      <w:pPr>
        <w:pStyle w:val="a3"/>
        <w:ind w:left="217" w:right="488"/>
        <w:jc w:val="both"/>
      </w:pPr>
      <w:r>
        <w:t xml:space="preserve">Ο προσφέρων οφείλει επί ποινή αποκλεισμού να εφαρμόζει στην επιχείρησή του σύστημα διαχείρισης ποιότητας κατά </w:t>
      </w:r>
      <w:r>
        <w:rPr>
          <w:lang w:val="en-US"/>
        </w:rPr>
        <w:t>ISO</w:t>
      </w:r>
      <w:r>
        <w:t xml:space="preserve"> 9001:2015 ή άλλο ισοδύναμο και πεδίο εφαρμογής ανάλογο του αντικειμένου της σύμβασης.</w:t>
      </w:r>
    </w:p>
    <w:p w:rsidR="002E438E" w:rsidRPr="003D62CB" w:rsidRDefault="002E438E" w:rsidP="002E438E">
      <w:pPr>
        <w:pStyle w:val="10"/>
        <w:spacing w:before="0" w:after="0"/>
        <w:ind w:left="0" w:right="0"/>
        <w:rPr>
          <w:rFonts w:asciiTheme="minorHAnsi" w:hAnsiTheme="minorHAnsi" w:cstheme="minorHAnsi"/>
          <w:color w:val="auto"/>
          <w:szCs w:val="24"/>
        </w:rPr>
      </w:pPr>
      <w:r w:rsidRPr="003D62CB">
        <w:rPr>
          <w:rFonts w:asciiTheme="minorHAnsi" w:hAnsiTheme="minorHAnsi" w:cstheme="minorHAnsi"/>
          <w:color w:val="auto"/>
          <w:szCs w:val="24"/>
        </w:rPr>
        <w:t xml:space="preserve">Η παρούσα τεχνική έκθεση αφορά την προμήθεια αναλωσίμων υλικών (μελάνια, γραφίτες) για τα φωτοαντιγραφικά μηχανήματα του Δήμου μας για την κάλυψη αναγκών </w:t>
      </w:r>
      <w:r>
        <w:rPr>
          <w:rFonts w:asciiTheme="minorHAnsi" w:hAnsiTheme="minorHAnsi" w:cstheme="minorHAnsi"/>
          <w:color w:val="auto"/>
          <w:szCs w:val="24"/>
        </w:rPr>
        <w:t>των ετών 2022-2024</w:t>
      </w:r>
      <w:r w:rsidRPr="003D62CB">
        <w:rPr>
          <w:rFonts w:asciiTheme="minorHAnsi" w:hAnsiTheme="minorHAnsi" w:cstheme="minorHAnsi"/>
          <w:color w:val="auto"/>
          <w:szCs w:val="24"/>
        </w:rPr>
        <w:t>.</w:t>
      </w:r>
    </w:p>
    <w:p w:rsidR="002E438E" w:rsidRPr="003D62CB" w:rsidRDefault="002E438E" w:rsidP="002E438E">
      <w:pPr>
        <w:pStyle w:val="10"/>
        <w:spacing w:before="0" w:after="0"/>
        <w:ind w:left="0" w:right="0"/>
        <w:rPr>
          <w:rFonts w:asciiTheme="minorHAnsi" w:hAnsiTheme="minorHAnsi" w:cstheme="minorHAnsi"/>
          <w:color w:val="auto"/>
          <w:szCs w:val="24"/>
        </w:rPr>
      </w:pPr>
      <w:r w:rsidRPr="003D62CB">
        <w:rPr>
          <w:rFonts w:asciiTheme="minorHAnsi" w:hAnsiTheme="minorHAnsi" w:cstheme="minorHAnsi"/>
          <w:color w:val="auto"/>
          <w:szCs w:val="24"/>
        </w:rPr>
        <w:t>Οι ποσότητες θα αυξομειώνονται σύμφωνα με τις ανάγκες των υπηρεσιών χωρίς να γίνεται υπέρβαση του προϋπολογισμού.</w:t>
      </w:r>
    </w:p>
    <w:p w:rsidR="002E438E" w:rsidRPr="003D62CB" w:rsidRDefault="002E438E" w:rsidP="002E438E">
      <w:pPr>
        <w:pStyle w:val="10"/>
        <w:spacing w:before="0" w:after="0"/>
        <w:ind w:left="0" w:right="0"/>
        <w:rPr>
          <w:rFonts w:asciiTheme="minorHAnsi" w:hAnsiTheme="minorHAnsi" w:cstheme="minorHAnsi"/>
          <w:color w:val="auto"/>
          <w:szCs w:val="24"/>
        </w:rPr>
      </w:pPr>
      <w:r w:rsidRPr="003D62CB">
        <w:rPr>
          <w:rFonts w:asciiTheme="minorHAnsi" w:hAnsiTheme="minorHAnsi" w:cstheme="minorHAnsi"/>
          <w:color w:val="auto"/>
          <w:szCs w:val="24"/>
        </w:rPr>
        <w:t>Η παραλαβή των υλικών θα γίνει σύμφωνα με τις ανάγκες των υπηρεσιών μας.</w:t>
      </w:r>
    </w:p>
    <w:p w:rsidR="002E438E" w:rsidRPr="003D62CB" w:rsidRDefault="002E438E" w:rsidP="002E438E">
      <w:pPr>
        <w:pStyle w:val="10"/>
        <w:spacing w:before="0" w:after="0"/>
        <w:ind w:left="0" w:right="0"/>
        <w:rPr>
          <w:rFonts w:asciiTheme="minorHAnsi" w:hAnsiTheme="minorHAnsi" w:cstheme="minorHAnsi"/>
          <w:color w:val="auto"/>
          <w:szCs w:val="24"/>
        </w:rPr>
      </w:pPr>
      <w:r w:rsidRPr="003D62CB">
        <w:rPr>
          <w:rFonts w:asciiTheme="minorHAnsi" w:hAnsiTheme="minorHAnsi" w:cstheme="minorHAnsi"/>
          <w:color w:val="auto"/>
          <w:szCs w:val="24"/>
          <w:u w:val="single"/>
        </w:rPr>
        <w:t xml:space="preserve">Όλα τα παραπάνω είδη να είναι </w:t>
      </w:r>
      <w:r w:rsidRPr="003D62CB">
        <w:rPr>
          <w:rFonts w:asciiTheme="minorHAnsi" w:hAnsiTheme="minorHAnsi" w:cstheme="minorHAnsi"/>
          <w:b/>
          <w:color w:val="auto"/>
          <w:szCs w:val="24"/>
          <w:u w:val="single"/>
        </w:rPr>
        <w:t>αυθεντικά.</w:t>
      </w:r>
      <w:r w:rsidRPr="003D62CB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2E438E" w:rsidRPr="00B564F7" w:rsidRDefault="002E438E">
      <w:pPr>
        <w:pStyle w:val="a3"/>
        <w:ind w:left="217" w:right="488"/>
        <w:jc w:val="both"/>
      </w:pPr>
    </w:p>
    <w:p w:rsidR="00100953" w:rsidRDefault="00100953">
      <w:pPr>
        <w:pStyle w:val="a3"/>
      </w:pPr>
    </w:p>
    <w:p w:rsidR="00100953" w:rsidRDefault="00100953">
      <w:pPr>
        <w:pStyle w:val="a3"/>
        <w:spacing w:before="9"/>
        <w:rPr>
          <w:sz w:val="22"/>
        </w:rPr>
      </w:pPr>
    </w:p>
    <w:p w:rsidR="00100953" w:rsidRDefault="00C13CAC">
      <w:pPr>
        <w:pStyle w:val="3"/>
        <w:spacing w:line="292" w:lineRule="exact"/>
      </w:pPr>
      <w:r>
        <w:t>Άρθρο</w:t>
      </w:r>
      <w:r>
        <w:rPr>
          <w:spacing w:val="-4"/>
        </w:rPr>
        <w:t xml:space="preserve"> </w:t>
      </w:r>
      <w:r>
        <w:t>2ο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Ισχύουσες</w:t>
      </w:r>
      <w:r>
        <w:rPr>
          <w:spacing w:val="-3"/>
        </w:rPr>
        <w:t xml:space="preserve"> </w:t>
      </w:r>
      <w:r>
        <w:t>διατάξεις</w:t>
      </w:r>
    </w:p>
    <w:p w:rsidR="00EE7DEC" w:rsidRDefault="00EE7DEC">
      <w:pPr>
        <w:pStyle w:val="3"/>
        <w:spacing w:line="292" w:lineRule="exact"/>
      </w:pPr>
    </w:p>
    <w:p w:rsidR="00EE7DEC" w:rsidRPr="00EE7DEC" w:rsidRDefault="00EE7DEC" w:rsidP="00EE7DEC">
      <w:pPr>
        <w:pStyle w:val="a4"/>
        <w:widowControl/>
        <w:numPr>
          <w:ilvl w:val="0"/>
          <w:numId w:val="4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EE7DEC">
        <w:rPr>
          <w:rFonts w:asciiTheme="minorHAnsi" w:hAnsiTheme="minorHAnsi" w:cstheme="minorHAnsi"/>
        </w:rPr>
        <w:t xml:space="preserve">Του Ν.3463/06 «Κώδικας Δήμων και Κοινοτήτων» </w:t>
      </w:r>
    </w:p>
    <w:p w:rsidR="00EE7DEC" w:rsidRPr="00EE7DEC" w:rsidRDefault="00EE7DEC" w:rsidP="00EE7DEC">
      <w:pPr>
        <w:pStyle w:val="a4"/>
        <w:widowControl/>
        <w:numPr>
          <w:ilvl w:val="0"/>
          <w:numId w:val="4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EE7DEC">
        <w:rPr>
          <w:rFonts w:asciiTheme="minorHAnsi" w:hAnsiTheme="minorHAnsi" w:cstheme="minorHAnsi"/>
        </w:rPr>
        <w:t xml:space="preserve">του Ν. 3852/10 «Νέα Αρχιτεκτονική της Αυτοδιοίκησης και της Αποκεντρωμένης Διοίκησης- Πρόγραμμα Καλλικράτης» </w:t>
      </w:r>
    </w:p>
    <w:p w:rsidR="00EE7DEC" w:rsidRPr="00EE7DEC" w:rsidRDefault="00EE7DEC" w:rsidP="00EE7DEC">
      <w:pPr>
        <w:pStyle w:val="a4"/>
        <w:widowControl/>
        <w:numPr>
          <w:ilvl w:val="0"/>
          <w:numId w:val="4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EE7DEC">
        <w:rPr>
          <w:rFonts w:asciiTheme="minorHAnsi" w:hAnsiTheme="minorHAnsi" w:cstheme="minorHAnsi"/>
        </w:rPr>
        <w:t>του Ν. 4412/2016 (ΦΕΚ 147 Α΄ /08.08.2016) «Δημόσιες Συμβάσεις Έργων, Προμηθειών και Υπηρεσιών (προσαρμογή στις οδηγίες 2014/24/ΕΕ και 2014/25/ΕΕ)» όπως ισχύει σήμερα.</w:t>
      </w:r>
    </w:p>
    <w:p w:rsidR="00EE7DEC" w:rsidRPr="00EE7DEC" w:rsidRDefault="00EE7DEC" w:rsidP="00EE7DEC">
      <w:pPr>
        <w:pStyle w:val="a4"/>
        <w:widowControl/>
        <w:numPr>
          <w:ilvl w:val="0"/>
          <w:numId w:val="4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EE7DEC">
        <w:rPr>
          <w:rFonts w:asciiTheme="minorHAnsi" w:hAnsiTheme="minorHAnsi" w:cstheme="minorHAnsi"/>
        </w:rPr>
        <w:t>του Ν. 4013/2011 (ΦΕΚ 204/Α/2011) «Σύσταση ενιαίας Ανεξάρτητης Αρχής Δημοσίων Συμβάσεων και Κεντρικού Ηλεκτρονικού Μητρώου Δημοσίων Συμβάσεων»</w:t>
      </w:r>
    </w:p>
    <w:p w:rsidR="00100953" w:rsidRDefault="00100953">
      <w:pPr>
        <w:pStyle w:val="a3"/>
        <w:spacing w:before="6"/>
        <w:rPr>
          <w:sz w:val="23"/>
        </w:rPr>
      </w:pPr>
    </w:p>
    <w:p w:rsidR="00100953" w:rsidRDefault="00C13CAC">
      <w:pPr>
        <w:pStyle w:val="3"/>
      </w:pPr>
      <w:r>
        <w:t>Άρθρο</w:t>
      </w:r>
      <w:r>
        <w:rPr>
          <w:spacing w:val="-4"/>
        </w:rPr>
        <w:t xml:space="preserve"> </w:t>
      </w:r>
      <w:r>
        <w:t>3ο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Συμβατικά</w:t>
      </w:r>
      <w:r>
        <w:rPr>
          <w:spacing w:val="-2"/>
        </w:rPr>
        <w:t xml:space="preserve"> </w:t>
      </w:r>
      <w:r>
        <w:t>τεύχη</w:t>
      </w:r>
    </w:p>
    <w:p w:rsidR="00100953" w:rsidRDefault="00C13CAC">
      <w:pPr>
        <w:pStyle w:val="a3"/>
        <w:ind w:left="217"/>
      </w:pPr>
      <w:r>
        <w:t>Συμβατικά</w:t>
      </w:r>
      <w:r>
        <w:rPr>
          <w:spacing w:val="-2"/>
        </w:rPr>
        <w:t xml:space="preserve"> </w:t>
      </w:r>
      <w:r>
        <w:t>τεύχη</w:t>
      </w:r>
      <w:r>
        <w:rPr>
          <w:spacing w:val="-4"/>
        </w:rPr>
        <w:t xml:space="preserve"> </w:t>
      </w:r>
      <w:r>
        <w:t>κατά</w:t>
      </w:r>
      <w:r>
        <w:rPr>
          <w:spacing w:val="-1"/>
        </w:rPr>
        <w:t xml:space="preserve"> </w:t>
      </w:r>
      <w:r>
        <w:t>σειρά</w:t>
      </w:r>
      <w:r>
        <w:rPr>
          <w:spacing w:val="-2"/>
        </w:rPr>
        <w:t xml:space="preserve"> </w:t>
      </w:r>
      <w:r>
        <w:t>ισχύος</w:t>
      </w:r>
      <w:r>
        <w:rPr>
          <w:spacing w:val="-3"/>
        </w:rPr>
        <w:t xml:space="preserve"> </w:t>
      </w:r>
      <w:r>
        <w:t>είναι:</w:t>
      </w:r>
    </w:p>
    <w:p w:rsidR="00100953" w:rsidRDefault="00C13CAC">
      <w:pPr>
        <w:pStyle w:val="a3"/>
        <w:ind w:left="217" w:right="6076"/>
      </w:pPr>
      <w:r>
        <w:t>α)</w:t>
      </w:r>
      <w:r>
        <w:rPr>
          <w:spacing w:val="1"/>
        </w:rPr>
        <w:t xml:space="preserve"> </w:t>
      </w:r>
      <w:r>
        <w:t>Η Γενική Συγγραφή υποχρεώσεων</w:t>
      </w:r>
      <w:r>
        <w:rPr>
          <w:spacing w:val="-52"/>
        </w:rPr>
        <w:t xml:space="preserve"> </w:t>
      </w:r>
      <w:r>
        <w:t>β)</w:t>
      </w:r>
      <w:r>
        <w:rPr>
          <w:spacing w:val="-2"/>
        </w:rPr>
        <w:t xml:space="preserve"> </w:t>
      </w:r>
      <w:r>
        <w:t>Τεχνικές Προδιαγραφές</w:t>
      </w:r>
    </w:p>
    <w:p w:rsidR="00100953" w:rsidRDefault="00100953">
      <w:pPr>
        <w:pStyle w:val="a3"/>
        <w:spacing w:before="2"/>
      </w:pPr>
    </w:p>
    <w:p w:rsidR="00100953" w:rsidRDefault="00C13CAC">
      <w:pPr>
        <w:pStyle w:val="3"/>
        <w:jc w:val="both"/>
      </w:pPr>
      <w:r>
        <w:t>Άρθρο</w:t>
      </w:r>
      <w:r>
        <w:rPr>
          <w:spacing w:val="-5"/>
        </w:rPr>
        <w:t xml:space="preserve"> </w:t>
      </w:r>
      <w:r>
        <w:t>4ο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Τρόπος</w:t>
      </w:r>
      <w:r>
        <w:rPr>
          <w:spacing w:val="-3"/>
        </w:rPr>
        <w:t xml:space="preserve"> </w:t>
      </w:r>
      <w:r>
        <w:t>εκτέλεσης</w:t>
      </w:r>
      <w:r>
        <w:rPr>
          <w:spacing w:val="-1"/>
        </w:rPr>
        <w:t xml:space="preserve"> </w:t>
      </w:r>
      <w:r>
        <w:t>της</w:t>
      </w:r>
      <w:r>
        <w:rPr>
          <w:spacing w:val="-1"/>
        </w:rPr>
        <w:t xml:space="preserve"> </w:t>
      </w:r>
      <w:r>
        <w:t>προμήθειας</w:t>
      </w:r>
    </w:p>
    <w:p w:rsidR="00100953" w:rsidRDefault="00C13CAC">
      <w:pPr>
        <w:pStyle w:val="a3"/>
        <w:ind w:left="217" w:right="489"/>
        <w:jc w:val="both"/>
      </w:pPr>
      <w:r>
        <w:t>Η</w:t>
      </w:r>
      <w:r>
        <w:rPr>
          <w:spacing w:val="1"/>
        </w:rPr>
        <w:t xml:space="preserve"> </w:t>
      </w:r>
      <w:r>
        <w:t>εκτέλεση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προμήθειας</w:t>
      </w:r>
      <w:r>
        <w:rPr>
          <w:spacing w:val="1"/>
        </w:rPr>
        <w:t xml:space="preserve"> </w:t>
      </w:r>
      <w:r>
        <w:t>αυτής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r>
        <w:t>πραγματοποιηθεί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 w:rsidR="00EE7DEC">
        <w:t>ανοιχτό ηλεκτρονικό διαγωνισμό κάτω των ορίων</w:t>
      </w:r>
      <w:r w:rsidR="003E2F75">
        <w:t xml:space="preserve"> </w:t>
      </w:r>
      <w:r w:rsidR="00546F41">
        <w:rPr>
          <w:spacing w:val="1"/>
        </w:rPr>
        <w:t>με κριτήριο κατακύρωσης την πλέον συμφέρουσα από οικονομικής άποψης προφορά αποκλειστικά βάσει τιμής</w:t>
      </w:r>
    </w:p>
    <w:p w:rsidR="00100953" w:rsidRDefault="00100953">
      <w:pPr>
        <w:pStyle w:val="a3"/>
        <w:spacing w:before="11"/>
        <w:rPr>
          <w:sz w:val="23"/>
        </w:rPr>
      </w:pPr>
    </w:p>
    <w:p w:rsidR="00100953" w:rsidRDefault="00C13CAC">
      <w:pPr>
        <w:pStyle w:val="3"/>
      </w:pPr>
      <w:r>
        <w:t>Άρθρο</w:t>
      </w:r>
      <w:r>
        <w:rPr>
          <w:spacing w:val="-4"/>
        </w:rPr>
        <w:t xml:space="preserve"> </w:t>
      </w:r>
      <w:r>
        <w:t>5</w:t>
      </w:r>
      <w:r>
        <w:rPr>
          <w:vertAlign w:val="superscript"/>
        </w:rPr>
        <w:t>ο</w:t>
      </w:r>
      <w:r>
        <w:rPr>
          <w:spacing w:val="49"/>
        </w:rPr>
        <w:t xml:space="preserve"> </w:t>
      </w:r>
      <w:r>
        <w:t>Δικαιούμενοι</w:t>
      </w:r>
      <w:r>
        <w:rPr>
          <w:spacing w:val="-5"/>
        </w:rPr>
        <w:t xml:space="preserve"> </w:t>
      </w:r>
      <w:r>
        <w:t>συμμετοχής</w:t>
      </w:r>
    </w:p>
    <w:p w:rsidR="00100953" w:rsidRDefault="00EE7DEC">
      <w:pPr>
        <w:pStyle w:val="a3"/>
        <w:spacing w:before="1"/>
        <w:ind w:left="217" w:right="499"/>
      </w:pPr>
      <w:r>
        <w:t>Όπως ορίζεται στη διακήρυξη.</w:t>
      </w:r>
    </w:p>
    <w:p w:rsidR="00B564F7" w:rsidRDefault="00B564F7">
      <w:pPr>
        <w:pStyle w:val="a3"/>
        <w:spacing w:before="1"/>
        <w:ind w:left="217" w:right="499"/>
      </w:pPr>
    </w:p>
    <w:p w:rsidR="00100953" w:rsidRDefault="00100953">
      <w:pPr>
        <w:pStyle w:val="a3"/>
        <w:spacing w:before="11"/>
        <w:rPr>
          <w:sz w:val="23"/>
        </w:rPr>
      </w:pPr>
    </w:p>
    <w:p w:rsidR="00100953" w:rsidRDefault="00C13CAC">
      <w:pPr>
        <w:pStyle w:val="3"/>
      </w:pPr>
      <w:r>
        <w:t>Άρθρο</w:t>
      </w:r>
      <w:r>
        <w:rPr>
          <w:spacing w:val="-4"/>
        </w:rPr>
        <w:t xml:space="preserve"> </w:t>
      </w:r>
      <w:r>
        <w:t>6</w:t>
      </w:r>
      <w:r>
        <w:rPr>
          <w:vertAlign w:val="superscript"/>
        </w:rPr>
        <w:t>ο</w:t>
      </w:r>
      <w:r>
        <w:rPr>
          <w:spacing w:val="50"/>
        </w:rPr>
        <w:t xml:space="preserve"> </w:t>
      </w:r>
      <w:r>
        <w:t>Χρόνος</w:t>
      </w:r>
      <w:r>
        <w:rPr>
          <w:spacing w:val="-3"/>
        </w:rPr>
        <w:t xml:space="preserve"> </w:t>
      </w:r>
      <w:r>
        <w:t>και</w:t>
      </w:r>
      <w:r>
        <w:rPr>
          <w:spacing w:val="-1"/>
        </w:rPr>
        <w:t xml:space="preserve"> </w:t>
      </w:r>
      <w:r>
        <w:t>τρόπος παράδοσης</w:t>
      </w:r>
      <w:r>
        <w:rPr>
          <w:spacing w:val="-1"/>
        </w:rPr>
        <w:t xml:space="preserve"> </w:t>
      </w:r>
      <w:r>
        <w:t>των</w:t>
      </w:r>
      <w:r>
        <w:rPr>
          <w:spacing w:val="-1"/>
        </w:rPr>
        <w:t xml:space="preserve"> </w:t>
      </w:r>
      <w:r>
        <w:t>υλικών</w:t>
      </w:r>
    </w:p>
    <w:p w:rsidR="00100953" w:rsidRDefault="00C13CAC">
      <w:pPr>
        <w:pStyle w:val="a3"/>
        <w:spacing w:before="34"/>
        <w:ind w:left="217" w:right="488"/>
        <w:jc w:val="both"/>
      </w:pPr>
      <w:r>
        <w:t>Η παράδοση για τα ζητούμενα υλικά θα γίνεται τμηματικά ανάλογα με τις ανάγκες του Δήμου</w:t>
      </w:r>
      <w:r>
        <w:rPr>
          <w:spacing w:val="1"/>
        </w:rPr>
        <w:t xml:space="preserve"> </w:t>
      </w:r>
      <w:r w:rsidR="00EE7DEC">
        <w:t>Ιωαννιτών</w:t>
      </w:r>
      <w:r>
        <w:rPr>
          <w:spacing w:val="52"/>
        </w:rPr>
        <w:t xml:space="preserve"> </w:t>
      </w:r>
      <w:r>
        <w:t>μέσα</w:t>
      </w:r>
      <w:r>
        <w:rPr>
          <w:spacing w:val="-2"/>
        </w:rPr>
        <w:t xml:space="preserve"> </w:t>
      </w:r>
      <w:r>
        <w:t>σε</w:t>
      </w:r>
      <w:r>
        <w:rPr>
          <w:spacing w:val="1"/>
        </w:rPr>
        <w:t xml:space="preserve"> </w:t>
      </w:r>
      <w:r>
        <w:t>διάστημα</w:t>
      </w:r>
      <w:r>
        <w:rPr>
          <w:spacing w:val="1"/>
        </w:rPr>
        <w:t xml:space="preserve"> </w:t>
      </w:r>
      <w:r w:rsidR="002E6951">
        <w:t>12</w:t>
      </w:r>
      <w:r>
        <w:rPr>
          <w:spacing w:val="-1"/>
        </w:rPr>
        <w:t xml:space="preserve"> </w:t>
      </w:r>
      <w:r>
        <w:t>μηνών</w:t>
      </w:r>
      <w:r>
        <w:rPr>
          <w:spacing w:val="1"/>
        </w:rPr>
        <w:t xml:space="preserve"> </w:t>
      </w:r>
      <w:r>
        <w:t>από</w:t>
      </w:r>
      <w:r>
        <w:rPr>
          <w:spacing w:val="-3"/>
        </w:rPr>
        <w:t xml:space="preserve"> </w:t>
      </w:r>
      <w:r>
        <w:t>την</w:t>
      </w:r>
      <w:r>
        <w:rPr>
          <w:spacing w:val="-2"/>
        </w:rPr>
        <w:t xml:space="preserve"> </w:t>
      </w:r>
      <w:r>
        <w:t>υπογραφή</w:t>
      </w:r>
      <w:r>
        <w:rPr>
          <w:spacing w:val="-2"/>
        </w:rPr>
        <w:t xml:space="preserve"> </w:t>
      </w:r>
      <w:r>
        <w:t>της σύμβασης</w:t>
      </w:r>
    </w:p>
    <w:p w:rsidR="00100953" w:rsidRDefault="00100953">
      <w:pPr>
        <w:pStyle w:val="a3"/>
        <w:spacing w:before="1"/>
      </w:pPr>
    </w:p>
    <w:p w:rsidR="00100953" w:rsidRDefault="00C13CAC">
      <w:pPr>
        <w:pStyle w:val="3"/>
        <w:jc w:val="both"/>
      </w:pPr>
      <w:r>
        <w:t>Άρθρο</w:t>
      </w:r>
      <w:r>
        <w:rPr>
          <w:spacing w:val="-6"/>
        </w:rPr>
        <w:t xml:space="preserve"> </w:t>
      </w:r>
      <w:r>
        <w:t>7ο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Χρόνος</w:t>
      </w:r>
      <w:r>
        <w:rPr>
          <w:spacing w:val="48"/>
        </w:rPr>
        <w:t xml:space="preserve"> </w:t>
      </w:r>
      <w:r>
        <w:t>υπογραφής</w:t>
      </w:r>
      <w:r>
        <w:rPr>
          <w:spacing w:val="-3"/>
        </w:rPr>
        <w:t xml:space="preserve"> </w:t>
      </w:r>
      <w:r>
        <w:t>Σύμβασης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Διάρκεια</w:t>
      </w:r>
      <w:r>
        <w:rPr>
          <w:spacing w:val="-2"/>
        </w:rPr>
        <w:t xml:space="preserve"> </w:t>
      </w:r>
      <w:r>
        <w:t>–Τροποποίηση-Παράταση</w:t>
      </w:r>
    </w:p>
    <w:p w:rsidR="00100953" w:rsidRDefault="00C13CAC">
      <w:pPr>
        <w:pStyle w:val="a3"/>
        <w:ind w:left="217" w:right="577"/>
        <w:jc w:val="both"/>
      </w:pPr>
      <w:r>
        <w:t>Η σύμβαση προμήθειας θα διαρκέσει από την υπογραφή</w:t>
      </w:r>
      <w:r>
        <w:rPr>
          <w:spacing w:val="1"/>
        </w:rPr>
        <w:t xml:space="preserve"> </w:t>
      </w:r>
      <w:r>
        <w:t xml:space="preserve">και λήξης μετά από </w:t>
      </w:r>
      <w:r w:rsidR="00EE7DEC">
        <w:t>(</w:t>
      </w:r>
      <w:r w:rsidR="002E6951">
        <w:t xml:space="preserve">12) δώδεκα </w:t>
      </w:r>
      <w:r>
        <w:t>μήνες ή</w:t>
      </w:r>
      <w:r w:rsidR="00EE7DEC">
        <w:t xml:space="preserve"> </w:t>
      </w:r>
      <w:r>
        <w:rPr>
          <w:spacing w:val="-52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ολοκλήρωση</w:t>
      </w:r>
      <w:r>
        <w:rPr>
          <w:spacing w:val="-2"/>
        </w:rPr>
        <w:t xml:space="preserve"> </w:t>
      </w:r>
      <w:r>
        <w:t>της</w:t>
      </w:r>
      <w:r>
        <w:rPr>
          <w:spacing w:val="-4"/>
        </w:rPr>
        <w:t xml:space="preserve"> </w:t>
      </w:r>
      <w:r>
        <w:t>παράδοση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ποσοτήτων.</w:t>
      </w:r>
    </w:p>
    <w:p w:rsidR="00100953" w:rsidRDefault="00C13CAC">
      <w:pPr>
        <w:pStyle w:val="a3"/>
        <w:ind w:left="217" w:right="643"/>
      </w:pPr>
      <w:r>
        <w:t>Ο Δήμος δεν υποχρεούται να καλύψει τις ποσότητες που αναγράφονται ούτε να καλύψει όλο</w:t>
      </w:r>
      <w:r>
        <w:rPr>
          <w:spacing w:val="-52"/>
        </w:rPr>
        <w:t xml:space="preserve"> </w:t>
      </w:r>
      <w:r>
        <w:t>το ποσό της διατεθείσας πίστωσης αλλά η παραγγελία θα γίνει σύμφωνα με τις ανάγκες της</w:t>
      </w:r>
      <w:r>
        <w:rPr>
          <w:spacing w:val="1"/>
        </w:rPr>
        <w:t xml:space="preserve"> </w:t>
      </w:r>
      <w:r>
        <w:t>υπηρεσίας</w:t>
      </w:r>
    </w:p>
    <w:p w:rsidR="00100953" w:rsidRDefault="00C13CAC">
      <w:pPr>
        <w:pStyle w:val="a3"/>
        <w:ind w:left="217"/>
      </w:pPr>
      <w:r>
        <w:t>Μπορεί</w:t>
      </w:r>
      <w:r>
        <w:rPr>
          <w:spacing w:val="32"/>
        </w:rPr>
        <w:t xml:space="preserve"> </w:t>
      </w:r>
      <w:r>
        <w:t>να</w:t>
      </w:r>
      <w:r>
        <w:rPr>
          <w:spacing w:val="34"/>
        </w:rPr>
        <w:t xml:space="preserve"> </w:t>
      </w:r>
      <w:r>
        <w:t>γίνει</w:t>
      </w:r>
      <w:r>
        <w:rPr>
          <w:spacing w:val="32"/>
        </w:rPr>
        <w:t xml:space="preserve"> </w:t>
      </w:r>
      <w:r>
        <w:t>τροποποίηση-παράταση</w:t>
      </w:r>
      <w:r>
        <w:rPr>
          <w:spacing w:val="34"/>
        </w:rPr>
        <w:t xml:space="preserve"> </w:t>
      </w:r>
      <w:r>
        <w:t>της</w:t>
      </w:r>
      <w:r>
        <w:rPr>
          <w:spacing w:val="31"/>
        </w:rPr>
        <w:t xml:space="preserve"> </w:t>
      </w:r>
      <w:r>
        <w:t>σύμβασης</w:t>
      </w:r>
      <w:r>
        <w:rPr>
          <w:spacing w:val="34"/>
        </w:rPr>
        <w:t xml:space="preserve"> </w:t>
      </w:r>
      <w:r>
        <w:t>σύμφωνα</w:t>
      </w:r>
      <w:r>
        <w:rPr>
          <w:spacing w:val="34"/>
        </w:rPr>
        <w:t xml:space="preserve"> </w:t>
      </w:r>
      <w:r>
        <w:t>με</w:t>
      </w:r>
      <w:r>
        <w:rPr>
          <w:spacing w:val="34"/>
        </w:rPr>
        <w:t xml:space="preserve"> </w:t>
      </w:r>
      <w:r>
        <w:t>τις</w:t>
      </w:r>
      <w:r>
        <w:rPr>
          <w:spacing w:val="33"/>
        </w:rPr>
        <w:t xml:space="preserve"> </w:t>
      </w:r>
      <w:r>
        <w:t>διατάξεις</w:t>
      </w:r>
      <w:r>
        <w:rPr>
          <w:spacing w:val="33"/>
        </w:rPr>
        <w:t xml:space="preserve"> </w:t>
      </w:r>
      <w:r>
        <w:t>του</w:t>
      </w:r>
      <w:r>
        <w:rPr>
          <w:spacing w:val="-52"/>
        </w:rPr>
        <w:t xml:space="preserve"> </w:t>
      </w:r>
      <w:r>
        <w:t>ν.4412/2016</w:t>
      </w:r>
    </w:p>
    <w:p w:rsidR="00100953" w:rsidRDefault="00100953">
      <w:pPr>
        <w:pStyle w:val="a3"/>
        <w:spacing w:before="11"/>
        <w:rPr>
          <w:sz w:val="23"/>
        </w:rPr>
      </w:pPr>
    </w:p>
    <w:p w:rsidR="00100953" w:rsidRDefault="00C13CAC">
      <w:pPr>
        <w:pStyle w:val="3"/>
        <w:jc w:val="both"/>
      </w:pPr>
      <w:r>
        <w:t>Άρθρο</w:t>
      </w:r>
      <w:r>
        <w:rPr>
          <w:spacing w:val="-2"/>
        </w:rPr>
        <w:t xml:space="preserve"> </w:t>
      </w:r>
      <w:r>
        <w:t>8ο</w:t>
      </w:r>
      <w:r>
        <w:rPr>
          <w:spacing w:val="-2"/>
        </w:rPr>
        <w:t xml:space="preserve"> </w:t>
      </w:r>
      <w:r>
        <w:t>- Έκπτωση</w:t>
      </w:r>
      <w:r>
        <w:rPr>
          <w:spacing w:val="-2"/>
        </w:rPr>
        <w:t xml:space="preserve"> </w:t>
      </w:r>
      <w:r>
        <w:t>του</w:t>
      </w:r>
      <w:r>
        <w:rPr>
          <w:spacing w:val="-2"/>
        </w:rPr>
        <w:t xml:space="preserve"> </w:t>
      </w:r>
      <w:r>
        <w:t>αναδόχου</w:t>
      </w:r>
    </w:p>
    <w:p w:rsidR="00100953" w:rsidRDefault="00C13CAC">
      <w:pPr>
        <w:pStyle w:val="a3"/>
        <w:spacing w:before="2"/>
        <w:ind w:left="217" w:right="488"/>
        <w:jc w:val="both"/>
      </w:pPr>
      <w:r>
        <w:t>Εφόσον δεν προσέλθει, μέσα στην προθεσμία που του ορίστηκε, να υπογράψει τη σχετική</w:t>
      </w:r>
      <w:r>
        <w:rPr>
          <w:spacing w:val="1"/>
        </w:rPr>
        <w:t xml:space="preserve"> </w:t>
      </w:r>
      <w:r>
        <w:t>σύμβαση,</w:t>
      </w:r>
      <w:r>
        <w:rPr>
          <w:spacing w:val="1"/>
        </w:rPr>
        <w:t xml:space="preserve"> </w:t>
      </w:r>
      <w:r>
        <w:t>ή</w:t>
      </w:r>
      <w:r>
        <w:rPr>
          <w:spacing w:val="1"/>
        </w:rPr>
        <w:t xml:space="preserve"> </w:t>
      </w:r>
      <w:r>
        <w:t>υπάρξει</w:t>
      </w:r>
      <w:r>
        <w:rPr>
          <w:spacing w:val="1"/>
        </w:rPr>
        <w:t xml:space="preserve"> </w:t>
      </w:r>
      <w:r>
        <w:t>αδικαιολόγητη</w:t>
      </w:r>
      <w:r>
        <w:rPr>
          <w:spacing w:val="1"/>
        </w:rPr>
        <w:t xml:space="preserve"> </w:t>
      </w:r>
      <w:r>
        <w:t>υπέρβαση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συμβατικής</w:t>
      </w:r>
      <w:r>
        <w:rPr>
          <w:spacing w:val="1"/>
        </w:rPr>
        <w:t xml:space="preserve"> </w:t>
      </w:r>
      <w:r>
        <w:t>προθεσμίας</w:t>
      </w:r>
      <w:r>
        <w:rPr>
          <w:spacing w:val="1"/>
        </w:rPr>
        <w:t xml:space="preserve"> </w:t>
      </w:r>
      <w:r>
        <w:t>εκτέλεσης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προμήθειας ή ο ανάδοχος δεν συμμορφώνεται προς τις κάθε είδους υποχρεώσεις του, μπορεί</w:t>
      </w:r>
      <w:r>
        <w:rPr>
          <w:spacing w:val="1"/>
        </w:rPr>
        <w:t xml:space="preserve"> </w:t>
      </w:r>
      <w:r>
        <w:t>να κηρυχθεί</w:t>
      </w:r>
      <w:r>
        <w:rPr>
          <w:spacing w:val="-3"/>
        </w:rPr>
        <w:t xml:space="preserve"> </w:t>
      </w:r>
      <w:r>
        <w:t>έκπτωτος</w:t>
      </w:r>
      <w:r>
        <w:rPr>
          <w:spacing w:val="-1"/>
        </w:rPr>
        <w:t xml:space="preserve"> </w:t>
      </w:r>
      <w:r>
        <w:t>σύμφωνα</w:t>
      </w:r>
      <w:r>
        <w:rPr>
          <w:spacing w:val="1"/>
        </w:rPr>
        <w:t xml:space="preserve"> </w:t>
      </w:r>
      <w:r>
        <w:t>με</w:t>
      </w:r>
      <w:r>
        <w:rPr>
          <w:spacing w:val="-1"/>
        </w:rPr>
        <w:t xml:space="preserve"> </w:t>
      </w:r>
      <w:r>
        <w:t>τις</w:t>
      </w:r>
      <w:r>
        <w:rPr>
          <w:spacing w:val="-2"/>
        </w:rPr>
        <w:t xml:space="preserve"> </w:t>
      </w:r>
      <w:r>
        <w:t>διατάξεις</w:t>
      </w:r>
      <w:r>
        <w:rPr>
          <w:spacing w:val="3"/>
        </w:rPr>
        <w:t xml:space="preserve"> </w:t>
      </w:r>
      <w:r>
        <w:t>του ν.4412/2016</w:t>
      </w:r>
    </w:p>
    <w:p w:rsidR="00100953" w:rsidRDefault="00C13CAC">
      <w:pPr>
        <w:pStyle w:val="3"/>
        <w:spacing w:before="194"/>
        <w:jc w:val="both"/>
      </w:pPr>
      <w:r>
        <w:t>Άρθρο</w:t>
      </w:r>
      <w:r>
        <w:rPr>
          <w:spacing w:val="-4"/>
        </w:rPr>
        <w:t xml:space="preserve"> </w:t>
      </w:r>
      <w:r>
        <w:t>9ο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Τρόπος</w:t>
      </w:r>
      <w:r>
        <w:rPr>
          <w:spacing w:val="-3"/>
        </w:rPr>
        <w:t xml:space="preserve"> </w:t>
      </w:r>
      <w:r>
        <w:t>Πληρωμής-Προκαταβολές</w:t>
      </w:r>
    </w:p>
    <w:p w:rsidR="00100953" w:rsidRDefault="00C13CAC">
      <w:pPr>
        <w:pStyle w:val="a3"/>
        <w:ind w:left="217" w:right="489" w:firstLine="55"/>
        <w:jc w:val="both"/>
      </w:pPr>
      <w:r>
        <w:t xml:space="preserve">Η πληρωμή της αξίας των </w:t>
      </w:r>
      <w:r w:rsidR="00553501">
        <w:t>αναλωσίμων</w:t>
      </w:r>
      <w:r w:rsidR="00502B03">
        <w:t xml:space="preserve"> </w:t>
      </w:r>
      <w:r>
        <w:t>της παρούσης θα γίνεται μετά και τη σύνταξη του</w:t>
      </w:r>
      <w:r>
        <w:rPr>
          <w:spacing w:val="1"/>
        </w:rPr>
        <w:t xml:space="preserve"> </w:t>
      </w:r>
      <w:r>
        <w:t>σχετικού πρωτοκόλλου κάθε τμηματικής παράδοσης και κατόπιν προσκόμισης του σχετικού</w:t>
      </w:r>
      <w:r>
        <w:rPr>
          <w:spacing w:val="1"/>
        </w:rPr>
        <w:t xml:space="preserve"> </w:t>
      </w:r>
      <w:r>
        <w:t>παραστατικού</w:t>
      </w:r>
      <w:r>
        <w:rPr>
          <w:spacing w:val="-1"/>
        </w:rPr>
        <w:t xml:space="preserve"> </w:t>
      </w:r>
      <w:r>
        <w:t>δαπάνης</w:t>
      </w:r>
      <w:r>
        <w:rPr>
          <w:spacing w:val="-1"/>
        </w:rPr>
        <w:t xml:space="preserve"> </w:t>
      </w:r>
      <w:r>
        <w:t>(τιμολογίου ή τιμολογίου-δελτίου αποστολής)</w:t>
      </w:r>
    </w:p>
    <w:p w:rsidR="00100953" w:rsidRDefault="00C13CAC">
      <w:pPr>
        <w:pStyle w:val="a3"/>
        <w:spacing w:line="292" w:lineRule="exact"/>
        <w:ind w:left="217"/>
        <w:jc w:val="both"/>
      </w:pPr>
      <w:r>
        <w:t>Η</w:t>
      </w:r>
      <w:r>
        <w:rPr>
          <w:spacing w:val="-5"/>
        </w:rPr>
        <w:t xml:space="preserve"> </w:t>
      </w:r>
      <w:r>
        <w:t>χορήγηση</w:t>
      </w:r>
      <w:r>
        <w:rPr>
          <w:spacing w:val="-2"/>
        </w:rPr>
        <w:t xml:space="preserve"> </w:t>
      </w:r>
      <w:r>
        <w:t>προκαταβολής,</w:t>
      </w:r>
      <w:r>
        <w:rPr>
          <w:spacing w:val="-4"/>
        </w:rPr>
        <w:t xml:space="preserve"> </w:t>
      </w:r>
      <w:r>
        <w:t>δεν</w:t>
      </w:r>
      <w:r>
        <w:rPr>
          <w:spacing w:val="-2"/>
        </w:rPr>
        <w:t xml:space="preserve"> </w:t>
      </w:r>
      <w:r>
        <w:t>προβλέπεται.</w:t>
      </w:r>
    </w:p>
    <w:p w:rsidR="00100953" w:rsidRDefault="00100953">
      <w:pPr>
        <w:pStyle w:val="a3"/>
        <w:spacing w:before="10"/>
        <w:rPr>
          <w:sz w:val="19"/>
        </w:rPr>
      </w:pPr>
    </w:p>
    <w:p w:rsidR="00100953" w:rsidRDefault="00C13CAC">
      <w:pPr>
        <w:pStyle w:val="3"/>
        <w:spacing w:before="1"/>
        <w:ind w:left="272"/>
        <w:jc w:val="both"/>
      </w:pPr>
      <w:r>
        <w:t>Άρθρο</w:t>
      </w:r>
      <w:r>
        <w:rPr>
          <w:spacing w:val="-6"/>
        </w:rPr>
        <w:t xml:space="preserve"> </w:t>
      </w:r>
      <w:r>
        <w:t>10ο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Αναθεώρηση</w:t>
      </w:r>
      <w:r>
        <w:rPr>
          <w:spacing w:val="-5"/>
        </w:rPr>
        <w:t xml:space="preserve"> </w:t>
      </w:r>
      <w:r>
        <w:t>τιμών</w:t>
      </w:r>
      <w:r>
        <w:rPr>
          <w:spacing w:val="-2"/>
        </w:rPr>
        <w:t xml:space="preserve"> </w:t>
      </w:r>
      <w:r>
        <w:t>προσφοράς</w:t>
      </w:r>
    </w:p>
    <w:p w:rsidR="00100953" w:rsidRDefault="00C13CAC">
      <w:pPr>
        <w:pStyle w:val="a3"/>
        <w:ind w:left="217" w:right="489"/>
        <w:jc w:val="both"/>
      </w:pPr>
      <w:r>
        <w:t>Οι τιμές προσφοράς σε καμία αναθεώρηση δεν υπόκεινται για οποιονδήποτε λόγο ή αιτία,</w:t>
      </w:r>
      <w:r>
        <w:rPr>
          <w:spacing w:val="1"/>
        </w:rPr>
        <w:t xml:space="preserve"> </w:t>
      </w:r>
      <w:r>
        <w:t>αλλά</w:t>
      </w:r>
      <w:r>
        <w:rPr>
          <w:spacing w:val="1"/>
        </w:rPr>
        <w:t xml:space="preserve"> </w:t>
      </w:r>
      <w:r>
        <w:t>παραμένουν</w:t>
      </w:r>
      <w:r>
        <w:rPr>
          <w:spacing w:val="1"/>
        </w:rPr>
        <w:t xml:space="preserve"> </w:t>
      </w:r>
      <w:r>
        <w:t>σταθερές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αμετάβλητες,</w:t>
      </w:r>
      <w:r>
        <w:rPr>
          <w:spacing w:val="1"/>
        </w:rPr>
        <w:t xml:space="preserve"> </w:t>
      </w:r>
      <w:r>
        <w:t>μέχρι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τέλος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συμβατικής</w:t>
      </w:r>
      <w:r>
        <w:rPr>
          <w:spacing w:val="1"/>
        </w:rPr>
        <w:t xml:space="preserve"> </w:t>
      </w:r>
      <w:r>
        <w:t>χρονικής</w:t>
      </w:r>
      <w:r>
        <w:rPr>
          <w:spacing w:val="1"/>
        </w:rPr>
        <w:t xml:space="preserve"> </w:t>
      </w:r>
      <w:r>
        <w:t>περιόδου.</w:t>
      </w:r>
    </w:p>
    <w:p w:rsidR="00100953" w:rsidRDefault="00100953">
      <w:pPr>
        <w:pStyle w:val="a3"/>
        <w:spacing w:before="11"/>
        <w:rPr>
          <w:sz w:val="23"/>
        </w:rPr>
      </w:pPr>
    </w:p>
    <w:p w:rsidR="00100953" w:rsidRDefault="00C13CAC">
      <w:pPr>
        <w:pStyle w:val="3"/>
      </w:pPr>
      <w:r>
        <w:t>Άρθρο</w:t>
      </w:r>
      <w:r>
        <w:rPr>
          <w:spacing w:val="-4"/>
        </w:rPr>
        <w:t xml:space="preserve"> </w:t>
      </w:r>
      <w:r>
        <w:t>11ο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Φόροι,</w:t>
      </w:r>
      <w:r>
        <w:rPr>
          <w:spacing w:val="-3"/>
        </w:rPr>
        <w:t xml:space="preserve"> </w:t>
      </w:r>
      <w:r>
        <w:t>τέλη,</w:t>
      </w:r>
      <w:r>
        <w:rPr>
          <w:spacing w:val="-1"/>
        </w:rPr>
        <w:t xml:space="preserve"> </w:t>
      </w:r>
      <w:r>
        <w:t>κρατήσεις</w:t>
      </w:r>
      <w:r>
        <w:rPr>
          <w:spacing w:val="1"/>
        </w:rPr>
        <w:t xml:space="preserve"> </w:t>
      </w:r>
      <w:r>
        <w:t>– Δαπάνες</w:t>
      </w:r>
      <w:r>
        <w:rPr>
          <w:spacing w:val="-5"/>
        </w:rPr>
        <w:t xml:space="preserve"> </w:t>
      </w:r>
      <w:r>
        <w:t>προμηθευτή</w:t>
      </w:r>
    </w:p>
    <w:p w:rsidR="00100953" w:rsidRDefault="00100953">
      <w:pPr>
        <w:pStyle w:val="a3"/>
        <w:spacing w:before="12"/>
        <w:rPr>
          <w:b/>
          <w:sz w:val="23"/>
        </w:rPr>
      </w:pPr>
    </w:p>
    <w:p w:rsidR="00100953" w:rsidRDefault="00C13CAC">
      <w:pPr>
        <w:pStyle w:val="a3"/>
        <w:spacing w:after="48"/>
        <w:ind w:left="217" w:right="162"/>
      </w:pPr>
      <w:r>
        <w:t>Ο ανάδοχος υπόκειται σε όλους τους, βάσει των κείμενων διατάξεων, φόρους, τέλη, κρατήσεις</w:t>
      </w:r>
      <w:r>
        <w:rPr>
          <w:spacing w:val="-52"/>
        </w:rPr>
        <w:t xml:space="preserve"> </w:t>
      </w:r>
      <w:r>
        <w:t>που</w:t>
      </w:r>
      <w:r>
        <w:rPr>
          <w:spacing w:val="-2"/>
        </w:rPr>
        <w:t xml:space="preserve"> </w:t>
      </w:r>
      <w:r>
        <w:t>θα</w:t>
      </w:r>
      <w:r>
        <w:rPr>
          <w:spacing w:val="-1"/>
        </w:rPr>
        <w:t xml:space="preserve"> </w:t>
      </w:r>
      <w:r>
        <w:t>ισχύουν</w:t>
      </w:r>
      <w:r>
        <w:rPr>
          <w:spacing w:val="-2"/>
        </w:rPr>
        <w:t xml:space="preserve"> </w:t>
      </w:r>
      <w:r>
        <w:t>κατά</w:t>
      </w:r>
      <w:r>
        <w:rPr>
          <w:spacing w:val="-3"/>
        </w:rPr>
        <w:t xml:space="preserve"> </w:t>
      </w:r>
      <w:r>
        <w:t>την</w:t>
      </w:r>
      <w:r>
        <w:rPr>
          <w:spacing w:val="-1"/>
        </w:rPr>
        <w:t xml:space="preserve"> </w:t>
      </w:r>
      <w:r>
        <w:t>ημέρα</w:t>
      </w:r>
      <w:r>
        <w:rPr>
          <w:spacing w:val="-1"/>
        </w:rPr>
        <w:t xml:space="preserve"> </w:t>
      </w:r>
      <w:r>
        <w:t>της</w:t>
      </w:r>
      <w:r>
        <w:rPr>
          <w:spacing w:val="-2"/>
        </w:rPr>
        <w:t xml:space="preserve"> </w:t>
      </w:r>
      <w:r>
        <w:t>διενέργειας</w:t>
      </w:r>
      <w:r>
        <w:rPr>
          <w:spacing w:val="-4"/>
        </w:rPr>
        <w:t xml:space="preserve"> </w:t>
      </w:r>
      <w:r>
        <w:t>της</w:t>
      </w:r>
      <w:r>
        <w:rPr>
          <w:spacing w:val="-2"/>
        </w:rPr>
        <w:t xml:space="preserve"> </w:t>
      </w:r>
      <w:r>
        <w:t>προμήθειας.</w:t>
      </w:r>
      <w:r>
        <w:rPr>
          <w:spacing w:val="-2"/>
        </w:rPr>
        <w:t xml:space="preserve"> </w:t>
      </w:r>
      <w:r>
        <w:t>Ο</w:t>
      </w:r>
      <w:r>
        <w:rPr>
          <w:spacing w:val="-3"/>
        </w:rPr>
        <w:t xml:space="preserve"> </w:t>
      </w:r>
      <w:r>
        <w:t>Φ.Π.Α.</w:t>
      </w:r>
      <w:r>
        <w:rPr>
          <w:spacing w:val="-3"/>
        </w:rPr>
        <w:t xml:space="preserve"> </w:t>
      </w:r>
      <w:r>
        <w:t>βαρύνει</w:t>
      </w:r>
      <w:r>
        <w:rPr>
          <w:spacing w:val="-3"/>
        </w:rPr>
        <w:t xml:space="preserve"> </w:t>
      </w:r>
      <w:r>
        <w:t>τον</w:t>
      </w:r>
      <w:r>
        <w:rPr>
          <w:spacing w:val="-1"/>
        </w:rPr>
        <w:t xml:space="preserve"> </w:t>
      </w:r>
      <w:r>
        <w:t>Δήμο</w:t>
      </w:r>
      <w:r w:rsidR="00502B03">
        <w:t>.</w:t>
      </w:r>
    </w:p>
    <w:tbl>
      <w:tblPr>
        <w:tblStyle w:val="TableNormal"/>
        <w:tblW w:w="0" w:type="auto"/>
        <w:tblInd w:w="1570" w:type="dxa"/>
        <w:tblLayout w:type="fixed"/>
        <w:tblLook w:val="01E0" w:firstRow="1" w:lastRow="1" w:firstColumn="1" w:lastColumn="1" w:noHBand="0" w:noVBand="0"/>
      </w:tblPr>
      <w:tblGrid>
        <w:gridCol w:w="3016"/>
        <w:gridCol w:w="4998"/>
        <w:gridCol w:w="4998"/>
      </w:tblGrid>
      <w:tr w:rsidR="00502B03" w:rsidTr="00502B03">
        <w:trPr>
          <w:trHeight w:val="261"/>
        </w:trPr>
        <w:tc>
          <w:tcPr>
            <w:tcW w:w="3016" w:type="dxa"/>
          </w:tcPr>
          <w:p w:rsidR="00502B03" w:rsidRDefault="00502B03">
            <w:pPr>
              <w:pStyle w:val="TableParagraph"/>
              <w:spacing w:line="242" w:lineRule="exact"/>
              <w:ind w:right="1026"/>
              <w:jc w:val="right"/>
              <w:rPr>
                <w:b/>
                <w:sz w:val="24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spacing w:line="242" w:lineRule="exact"/>
              <w:ind w:left="1251" w:right="533"/>
              <w:jc w:val="center"/>
              <w:rPr>
                <w:b/>
                <w:sz w:val="24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spacing w:line="242" w:lineRule="exact"/>
              <w:ind w:left="1251" w:right="533"/>
              <w:jc w:val="center"/>
              <w:rPr>
                <w:b/>
                <w:sz w:val="24"/>
              </w:rPr>
            </w:pPr>
          </w:p>
        </w:tc>
      </w:tr>
      <w:tr w:rsidR="00502B03" w:rsidTr="00502B03">
        <w:trPr>
          <w:trHeight w:val="747"/>
        </w:trPr>
        <w:tc>
          <w:tcPr>
            <w:tcW w:w="3016" w:type="dxa"/>
          </w:tcPr>
          <w:p w:rsidR="00502B03" w:rsidRDefault="00502B03">
            <w:pPr>
              <w:pStyle w:val="TableParagraph"/>
              <w:spacing w:before="16"/>
              <w:ind w:right="1020"/>
              <w:jc w:val="right"/>
              <w:rPr>
                <w:sz w:val="24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ind w:left="1022"/>
              <w:rPr>
                <w:rFonts w:ascii="Arial" w:hAnsi="Arial"/>
                <w:i/>
                <w:sz w:val="20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ind w:left="1022"/>
              <w:rPr>
                <w:rFonts w:ascii="Arial" w:hAnsi="Arial"/>
                <w:i/>
                <w:sz w:val="20"/>
              </w:rPr>
            </w:pPr>
          </w:p>
        </w:tc>
      </w:tr>
      <w:tr w:rsidR="00502B03" w:rsidTr="00502B03">
        <w:trPr>
          <w:trHeight w:val="257"/>
        </w:trPr>
        <w:tc>
          <w:tcPr>
            <w:tcW w:w="3016" w:type="dxa"/>
          </w:tcPr>
          <w:p w:rsidR="00502B03" w:rsidRDefault="00502B0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spacing w:before="31" w:line="207" w:lineRule="exact"/>
              <w:ind w:left="1251" w:right="430"/>
              <w:jc w:val="center"/>
              <w:rPr>
                <w:rFonts w:ascii="Microsoft Sans Serif" w:hAnsi="Microsoft Sans Serif"/>
                <w:sz w:val="20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spacing w:before="31" w:line="207" w:lineRule="exact"/>
              <w:ind w:left="1251" w:right="430"/>
              <w:jc w:val="center"/>
              <w:rPr>
                <w:rFonts w:ascii="Microsoft Sans Serif" w:hAnsi="Microsoft Sans Serif"/>
                <w:sz w:val="20"/>
              </w:rPr>
            </w:pPr>
          </w:p>
        </w:tc>
      </w:tr>
    </w:tbl>
    <w:p w:rsidR="00100953" w:rsidRDefault="00100953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sectPr w:rsidR="00EE7DEC">
      <w:pgSz w:w="11910" w:h="16850"/>
      <w:pgMar w:top="1140" w:right="780" w:bottom="1180" w:left="1060" w:header="0" w:footer="9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0864" w:rsidRDefault="00B00864">
      <w:r>
        <w:separator/>
      </w:r>
    </w:p>
  </w:endnote>
  <w:endnote w:type="continuationSeparator" w:id="0">
    <w:p w:rsidR="00B00864" w:rsidRDefault="00B00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HellasSouv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4A3B" w:rsidRDefault="00244A3B">
    <w:pPr>
      <w:pStyle w:val="a3"/>
      <w:spacing w:line="14" w:lineRule="auto"/>
      <w:rPr>
        <w:sz w:val="20"/>
      </w:rPr>
    </w:pP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3697605</wp:posOffset>
              </wp:positionH>
              <wp:positionV relativeFrom="page">
                <wp:posOffset>9891395</wp:posOffset>
              </wp:positionV>
              <wp:extent cx="168275" cy="22733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275" cy="227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A3B" w:rsidRDefault="00244A3B">
                          <w:pPr>
                            <w:pStyle w:val="a3"/>
                            <w:spacing w:before="65"/>
                            <w:ind w:left="60"/>
                            <w:rPr>
                              <w:rFonts w:ascii="Courier New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ourier New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E6951">
                            <w:rPr>
                              <w:rFonts w:ascii="Courier New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.15pt;margin-top:778.85pt;width:13.25pt;height:17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" filled="f" stroked="f">
              <v:textbox inset="0,0,0,0">
                <w:txbxContent>
                  <w:p w:rsidR="00244A3B" w:rsidRDefault="00244A3B">
                    <w:pPr>
                      <w:pStyle w:val="a3"/>
                      <w:spacing w:before="65"/>
                      <w:ind w:left="60"/>
                      <w:rPr>
                        <w:rFonts w:ascii="Courier New"/>
                      </w:rPr>
                    </w:pPr>
                    <w:r>
                      <w:fldChar w:fldCharType="begin"/>
                    </w:r>
                    <w:r>
                      <w:rPr>
                        <w:rFonts w:ascii="Courier New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E6951">
                      <w:rPr>
                        <w:rFonts w:ascii="Courier New"/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0864" w:rsidRDefault="00B00864">
      <w:r>
        <w:separator/>
      </w:r>
    </w:p>
  </w:footnote>
  <w:footnote w:type="continuationSeparator" w:id="0">
    <w:p w:rsidR="00B00864" w:rsidRDefault="00B008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31CCD"/>
    <w:multiLevelType w:val="hybridMultilevel"/>
    <w:tmpl w:val="332EFD6A"/>
    <w:lvl w:ilvl="0" w:tplc="7D26B3C2">
      <w:numFmt w:val="bullet"/>
      <w:lvlText w:val=""/>
      <w:lvlJc w:val="left"/>
      <w:pPr>
        <w:ind w:left="992" w:hanging="360"/>
      </w:pPr>
      <w:rPr>
        <w:rFonts w:ascii="Symbol" w:eastAsia="Symbol" w:hAnsi="Symbol" w:cs="Symbol" w:hint="default"/>
        <w:w w:val="100"/>
        <w:sz w:val="24"/>
        <w:szCs w:val="24"/>
        <w:lang w:val="el-GR" w:eastAsia="en-US" w:bidi="ar-SA"/>
      </w:rPr>
    </w:lvl>
    <w:lvl w:ilvl="1" w:tplc="CA5494DC">
      <w:numFmt w:val="bullet"/>
      <w:lvlText w:val="•"/>
      <w:lvlJc w:val="left"/>
      <w:pPr>
        <w:ind w:left="1906" w:hanging="360"/>
      </w:pPr>
      <w:rPr>
        <w:rFonts w:hint="default"/>
        <w:lang w:val="el-GR" w:eastAsia="en-US" w:bidi="ar-SA"/>
      </w:rPr>
    </w:lvl>
    <w:lvl w:ilvl="2" w:tplc="20025AA6">
      <w:numFmt w:val="bullet"/>
      <w:lvlText w:val="•"/>
      <w:lvlJc w:val="left"/>
      <w:pPr>
        <w:ind w:left="2813" w:hanging="360"/>
      </w:pPr>
      <w:rPr>
        <w:rFonts w:hint="default"/>
        <w:lang w:val="el-GR" w:eastAsia="en-US" w:bidi="ar-SA"/>
      </w:rPr>
    </w:lvl>
    <w:lvl w:ilvl="3" w:tplc="16F05A10">
      <w:numFmt w:val="bullet"/>
      <w:lvlText w:val="•"/>
      <w:lvlJc w:val="left"/>
      <w:pPr>
        <w:ind w:left="3719" w:hanging="360"/>
      </w:pPr>
      <w:rPr>
        <w:rFonts w:hint="default"/>
        <w:lang w:val="el-GR" w:eastAsia="en-US" w:bidi="ar-SA"/>
      </w:rPr>
    </w:lvl>
    <w:lvl w:ilvl="4" w:tplc="72CA3226">
      <w:numFmt w:val="bullet"/>
      <w:lvlText w:val="•"/>
      <w:lvlJc w:val="left"/>
      <w:pPr>
        <w:ind w:left="4626" w:hanging="360"/>
      </w:pPr>
      <w:rPr>
        <w:rFonts w:hint="default"/>
        <w:lang w:val="el-GR" w:eastAsia="en-US" w:bidi="ar-SA"/>
      </w:rPr>
    </w:lvl>
    <w:lvl w:ilvl="5" w:tplc="3D46250A">
      <w:numFmt w:val="bullet"/>
      <w:lvlText w:val="•"/>
      <w:lvlJc w:val="left"/>
      <w:pPr>
        <w:ind w:left="5533" w:hanging="360"/>
      </w:pPr>
      <w:rPr>
        <w:rFonts w:hint="default"/>
        <w:lang w:val="el-GR" w:eastAsia="en-US" w:bidi="ar-SA"/>
      </w:rPr>
    </w:lvl>
    <w:lvl w:ilvl="6" w:tplc="7BA277EE">
      <w:numFmt w:val="bullet"/>
      <w:lvlText w:val="•"/>
      <w:lvlJc w:val="left"/>
      <w:pPr>
        <w:ind w:left="6439" w:hanging="360"/>
      </w:pPr>
      <w:rPr>
        <w:rFonts w:hint="default"/>
        <w:lang w:val="el-GR" w:eastAsia="en-US" w:bidi="ar-SA"/>
      </w:rPr>
    </w:lvl>
    <w:lvl w:ilvl="7" w:tplc="860276EE">
      <w:numFmt w:val="bullet"/>
      <w:lvlText w:val="•"/>
      <w:lvlJc w:val="left"/>
      <w:pPr>
        <w:ind w:left="7346" w:hanging="360"/>
      </w:pPr>
      <w:rPr>
        <w:rFonts w:hint="default"/>
        <w:lang w:val="el-GR" w:eastAsia="en-US" w:bidi="ar-SA"/>
      </w:rPr>
    </w:lvl>
    <w:lvl w:ilvl="8" w:tplc="09567742">
      <w:numFmt w:val="bullet"/>
      <w:lvlText w:val="•"/>
      <w:lvlJc w:val="left"/>
      <w:pPr>
        <w:ind w:left="8253" w:hanging="360"/>
      </w:pPr>
      <w:rPr>
        <w:rFonts w:hint="default"/>
        <w:lang w:val="el-GR" w:eastAsia="en-US" w:bidi="ar-SA"/>
      </w:rPr>
    </w:lvl>
  </w:abstractNum>
  <w:abstractNum w:abstractNumId="1" w15:restartNumberingAfterBreak="0">
    <w:nsid w:val="226776CF"/>
    <w:multiLevelType w:val="hybridMultilevel"/>
    <w:tmpl w:val="4838048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C82578"/>
    <w:multiLevelType w:val="hybridMultilevel"/>
    <w:tmpl w:val="69EAAA36"/>
    <w:lvl w:ilvl="0" w:tplc="44087456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2" w:hanging="360"/>
      </w:pPr>
    </w:lvl>
    <w:lvl w:ilvl="2" w:tplc="0408001B" w:tentative="1">
      <w:start w:val="1"/>
      <w:numFmt w:val="lowerRoman"/>
      <w:lvlText w:val="%3."/>
      <w:lvlJc w:val="right"/>
      <w:pPr>
        <w:ind w:left="1802" w:hanging="180"/>
      </w:pPr>
    </w:lvl>
    <w:lvl w:ilvl="3" w:tplc="0408000F" w:tentative="1">
      <w:start w:val="1"/>
      <w:numFmt w:val="decimal"/>
      <w:lvlText w:val="%4."/>
      <w:lvlJc w:val="left"/>
      <w:pPr>
        <w:ind w:left="2522" w:hanging="360"/>
      </w:pPr>
    </w:lvl>
    <w:lvl w:ilvl="4" w:tplc="04080019" w:tentative="1">
      <w:start w:val="1"/>
      <w:numFmt w:val="lowerLetter"/>
      <w:lvlText w:val="%5."/>
      <w:lvlJc w:val="left"/>
      <w:pPr>
        <w:ind w:left="3242" w:hanging="360"/>
      </w:pPr>
    </w:lvl>
    <w:lvl w:ilvl="5" w:tplc="0408001B" w:tentative="1">
      <w:start w:val="1"/>
      <w:numFmt w:val="lowerRoman"/>
      <w:lvlText w:val="%6."/>
      <w:lvlJc w:val="right"/>
      <w:pPr>
        <w:ind w:left="3962" w:hanging="180"/>
      </w:pPr>
    </w:lvl>
    <w:lvl w:ilvl="6" w:tplc="0408000F" w:tentative="1">
      <w:start w:val="1"/>
      <w:numFmt w:val="decimal"/>
      <w:lvlText w:val="%7."/>
      <w:lvlJc w:val="left"/>
      <w:pPr>
        <w:ind w:left="4682" w:hanging="360"/>
      </w:pPr>
    </w:lvl>
    <w:lvl w:ilvl="7" w:tplc="04080019" w:tentative="1">
      <w:start w:val="1"/>
      <w:numFmt w:val="lowerLetter"/>
      <w:lvlText w:val="%8."/>
      <w:lvlJc w:val="left"/>
      <w:pPr>
        <w:ind w:left="5402" w:hanging="360"/>
      </w:pPr>
    </w:lvl>
    <w:lvl w:ilvl="8" w:tplc="0408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3" w15:restartNumberingAfterBreak="0">
    <w:nsid w:val="44605673"/>
    <w:multiLevelType w:val="hybridMultilevel"/>
    <w:tmpl w:val="A9E2EFE2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953"/>
    <w:rsid w:val="0007019E"/>
    <w:rsid w:val="000937E4"/>
    <w:rsid w:val="00100953"/>
    <w:rsid w:val="00151BD3"/>
    <w:rsid w:val="00181024"/>
    <w:rsid w:val="00231B92"/>
    <w:rsid w:val="00244A3B"/>
    <w:rsid w:val="002E438E"/>
    <w:rsid w:val="002E6951"/>
    <w:rsid w:val="002E6C54"/>
    <w:rsid w:val="00311D45"/>
    <w:rsid w:val="00316831"/>
    <w:rsid w:val="00330CD6"/>
    <w:rsid w:val="003E2F75"/>
    <w:rsid w:val="00465ED4"/>
    <w:rsid w:val="00502B03"/>
    <w:rsid w:val="00511EBE"/>
    <w:rsid w:val="00546F41"/>
    <w:rsid w:val="00553501"/>
    <w:rsid w:val="00597815"/>
    <w:rsid w:val="007D7148"/>
    <w:rsid w:val="007F5536"/>
    <w:rsid w:val="008378A1"/>
    <w:rsid w:val="008A725C"/>
    <w:rsid w:val="0091462E"/>
    <w:rsid w:val="00A53937"/>
    <w:rsid w:val="00A605C7"/>
    <w:rsid w:val="00AD6C43"/>
    <w:rsid w:val="00AF6635"/>
    <w:rsid w:val="00B00864"/>
    <w:rsid w:val="00B308C6"/>
    <w:rsid w:val="00B564F7"/>
    <w:rsid w:val="00B571AD"/>
    <w:rsid w:val="00C13CAC"/>
    <w:rsid w:val="00C2298B"/>
    <w:rsid w:val="00CD34B4"/>
    <w:rsid w:val="00CF15AF"/>
    <w:rsid w:val="00DF3993"/>
    <w:rsid w:val="00E075AD"/>
    <w:rsid w:val="00E64097"/>
    <w:rsid w:val="00E70C48"/>
    <w:rsid w:val="00E72141"/>
    <w:rsid w:val="00EE7DEC"/>
    <w:rsid w:val="00F5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ABBB4E"/>
  <w15:docId w15:val="{261BCEF8-AB7D-4577-B496-F9FE43983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1"/>
    <w:qFormat/>
    <w:pPr>
      <w:spacing w:before="35"/>
      <w:ind w:right="275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pPr>
      <w:spacing w:before="44"/>
      <w:ind w:left="217"/>
      <w:outlineLvl w:val="1"/>
    </w:pPr>
    <w:rPr>
      <w:b/>
      <w:bCs/>
      <w:sz w:val="28"/>
      <w:szCs w:val="28"/>
      <w:u w:val="single" w:color="000000"/>
    </w:rPr>
  </w:style>
  <w:style w:type="paragraph" w:styleId="3">
    <w:name w:val="heading 3"/>
    <w:basedOn w:val="a"/>
    <w:uiPriority w:val="1"/>
    <w:qFormat/>
    <w:pPr>
      <w:ind w:left="217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992" w:hanging="416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DF3993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DF3993"/>
    <w:rPr>
      <w:rFonts w:ascii="Segoe UI" w:eastAsia="Calibri" w:hAnsi="Segoe UI" w:cs="Segoe UI"/>
      <w:sz w:val="18"/>
      <w:szCs w:val="18"/>
      <w:lang w:val="el-GR"/>
    </w:rPr>
  </w:style>
  <w:style w:type="paragraph" w:customStyle="1" w:styleId="Standard">
    <w:name w:val="Standard"/>
    <w:rsid w:val="00DF3993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el-GR" w:eastAsia="el-GR"/>
    </w:rPr>
  </w:style>
  <w:style w:type="paragraph" w:customStyle="1" w:styleId="TableContents">
    <w:name w:val="Table Contents"/>
    <w:basedOn w:val="Standard"/>
    <w:rsid w:val="00DF3993"/>
    <w:pPr>
      <w:suppressLineNumbers/>
    </w:pPr>
  </w:style>
  <w:style w:type="paragraph" w:customStyle="1" w:styleId="10">
    <w:name w:val="Σώμα κειμένου1"/>
    <w:rsid w:val="00E64097"/>
    <w:pPr>
      <w:widowControl/>
      <w:overflowPunct w:val="0"/>
      <w:adjustRightInd w:val="0"/>
      <w:spacing w:before="1" w:after="57"/>
      <w:ind w:left="1" w:right="1" w:firstLine="284"/>
      <w:jc w:val="both"/>
      <w:textAlignment w:val="baseline"/>
    </w:pPr>
    <w:rPr>
      <w:rFonts w:ascii="HellasSouv" w:eastAsia="Times New Roman" w:hAnsi="HellasSouv" w:cs="Times New Roman"/>
      <w:color w:val="000000"/>
      <w:sz w:val="24"/>
      <w:szCs w:val="20"/>
      <w:lang w:val="el-GR" w:eastAsia="el-GR"/>
    </w:rPr>
  </w:style>
  <w:style w:type="table" w:styleId="a6">
    <w:name w:val="Table Grid"/>
    <w:basedOn w:val="a1"/>
    <w:uiPriority w:val="59"/>
    <w:rsid w:val="007F5536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el-G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8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8</Pages>
  <Words>1499</Words>
  <Characters>8097</Characters>
  <Application>Microsoft Office Word</Application>
  <DocSecurity>0</DocSecurity>
  <Lines>67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9577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meloik03</dc:creator>
  <cp:lastModifiedBy>Sevasti Kosma</cp:lastModifiedBy>
  <cp:revision>33</cp:revision>
  <cp:lastPrinted>2022-07-14T11:25:00Z</cp:lastPrinted>
  <dcterms:created xsi:type="dcterms:W3CDTF">2022-07-14T10:46:00Z</dcterms:created>
  <dcterms:modified xsi:type="dcterms:W3CDTF">2024-12-23T11:24:00Z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2022-07-14T00:00:00Z</vt:filetime>
  </property>
</Properties>
</file>